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3D9D6" w14:textId="77C8FAF7" w:rsidR="002F5793" w:rsidRPr="00AC63D9" w:rsidRDefault="00E07295" w:rsidP="006E2B6C">
      <w:pPr>
        <w:pStyle w:val="Heading3"/>
      </w:pPr>
      <w:r w:rsidRPr="00AC63D9">
        <w:rPr>
          <w:rFonts w:hint="cs"/>
          <w:rtl/>
        </w:rPr>
        <w:t xml:space="preserve">مدرسة </w:t>
      </w:r>
      <w:proofErr w:type="spellStart"/>
      <w:r w:rsidRPr="00AC63D9">
        <w:rPr>
          <w:rFonts w:hint="cs"/>
          <w:rtl/>
        </w:rPr>
        <w:t>اسفير</w:t>
      </w:r>
      <w:proofErr w:type="spellEnd"/>
      <w:r w:rsidRPr="00AC63D9">
        <w:rPr>
          <w:rFonts w:hint="cs"/>
          <w:rtl/>
        </w:rPr>
        <w:t xml:space="preserve"> الميدانية</w:t>
      </w:r>
      <w:r w:rsidR="002F5793" w:rsidRPr="00AC63D9">
        <w:rPr>
          <w:rtl/>
        </w:rPr>
        <w:t xml:space="preserve"> : الإعداد </w:t>
      </w:r>
    </w:p>
    <w:p w14:paraId="7F0D8CA7" w14:textId="2142D764" w:rsidR="002F5793" w:rsidRPr="006E2B6C" w:rsidRDefault="00872408" w:rsidP="006B44A0">
      <w:pPr>
        <w:rPr>
          <w:b/>
          <w:bCs/>
          <w:rtl/>
        </w:rPr>
      </w:pPr>
      <w:r w:rsidRPr="006E2B6C">
        <w:rPr>
          <w:rFonts w:hint="cs"/>
          <w:b/>
          <w:bCs/>
          <w:rtl/>
        </w:rPr>
        <w:t xml:space="preserve">ينبغي النظر في مدى </w:t>
      </w:r>
      <w:r w:rsidR="006B44A0">
        <w:rPr>
          <w:rFonts w:hint="cs"/>
          <w:b/>
          <w:bCs/>
          <w:rtl/>
        </w:rPr>
        <w:t xml:space="preserve">إمكانية القيام بهذا الجزء </w:t>
      </w:r>
      <w:proofErr w:type="gramStart"/>
      <w:r w:rsidR="006B44A0">
        <w:rPr>
          <w:rFonts w:hint="cs"/>
          <w:b/>
          <w:bCs/>
          <w:rtl/>
        </w:rPr>
        <w:t>وطريقة</w:t>
      </w:r>
      <w:proofErr w:type="gramEnd"/>
      <w:r w:rsidR="006B44A0">
        <w:rPr>
          <w:rFonts w:hint="cs"/>
          <w:b/>
          <w:bCs/>
          <w:rtl/>
        </w:rPr>
        <w:t xml:space="preserve"> </w:t>
      </w:r>
      <w:r w:rsidRPr="006E2B6C">
        <w:rPr>
          <w:rFonts w:hint="cs"/>
          <w:b/>
          <w:bCs/>
          <w:rtl/>
        </w:rPr>
        <w:t>إعداده قبل الخضوع في تدريسه.</w:t>
      </w:r>
    </w:p>
    <w:p w14:paraId="03BF9478" w14:textId="39911FFE" w:rsidR="004D5C06" w:rsidRPr="00AC63D9" w:rsidRDefault="00872408" w:rsidP="006E2B6C">
      <w:pPr>
        <w:pStyle w:val="Heading3"/>
        <w:rPr>
          <w:rtl/>
        </w:rPr>
      </w:pPr>
      <w:r w:rsidRPr="00AC63D9">
        <w:rPr>
          <w:rFonts w:hint="cs"/>
          <w:rtl/>
        </w:rPr>
        <w:t>مدى إمكانية القيام بالجزء</w:t>
      </w:r>
    </w:p>
    <w:p w14:paraId="416AD0FF" w14:textId="0966B4B6" w:rsidR="00D20608" w:rsidRPr="00AC63D9" w:rsidRDefault="00872408" w:rsidP="006E2B6C">
      <w:pPr>
        <w:pStyle w:val="bullet"/>
      </w:pPr>
      <w:proofErr w:type="gramStart"/>
      <w:r w:rsidRPr="00AC63D9">
        <w:rPr>
          <w:rFonts w:hint="cs"/>
          <w:rtl/>
        </w:rPr>
        <w:t>على</w:t>
      </w:r>
      <w:proofErr w:type="gramEnd"/>
      <w:r w:rsidRPr="00AC63D9">
        <w:rPr>
          <w:rFonts w:hint="cs"/>
          <w:rtl/>
        </w:rPr>
        <w:t xml:space="preserve"> المدرب أن يجد</w:t>
      </w:r>
      <w:r w:rsidR="00D20608" w:rsidRPr="00AC63D9">
        <w:rPr>
          <w:rtl/>
        </w:rPr>
        <w:t xml:space="preserve"> </w:t>
      </w:r>
      <w:r w:rsidRPr="00AC63D9">
        <w:rPr>
          <w:rFonts w:hint="cs"/>
          <w:rtl/>
        </w:rPr>
        <w:t>مكانا قريبا جدا</w:t>
      </w:r>
      <w:r w:rsidR="00D20608" w:rsidRPr="00AC63D9">
        <w:rPr>
          <w:rtl/>
        </w:rPr>
        <w:t xml:space="preserve"> من موقع </w:t>
      </w:r>
      <w:r w:rsidRPr="00AC63D9">
        <w:rPr>
          <w:rFonts w:hint="cs"/>
          <w:rtl/>
        </w:rPr>
        <w:t xml:space="preserve">التدريب للقيام بالتمارين الميدانية </w:t>
      </w:r>
      <w:r w:rsidR="00D20608" w:rsidRPr="00AC63D9">
        <w:rPr>
          <w:rtl/>
        </w:rPr>
        <w:t xml:space="preserve">أو </w:t>
      </w:r>
      <w:r w:rsidRPr="00AC63D9">
        <w:rPr>
          <w:rFonts w:hint="cs"/>
          <w:rtl/>
        </w:rPr>
        <w:t>عليه</w:t>
      </w:r>
      <w:r w:rsidR="00D20608" w:rsidRPr="00AC63D9">
        <w:rPr>
          <w:rtl/>
        </w:rPr>
        <w:t xml:space="preserve"> تخصيص وقت إضافي </w:t>
      </w:r>
      <w:r w:rsidR="009B7722" w:rsidRPr="00AC63D9">
        <w:rPr>
          <w:rFonts w:hint="cs"/>
          <w:rtl/>
        </w:rPr>
        <w:t>للرحلة لزيارة المشروع الذي سيتم التدريب عليه</w:t>
      </w:r>
      <w:r w:rsidR="00D20608" w:rsidRPr="00AC63D9">
        <w:rPr>
          <w:rtl/>
        </w:rPr>
        <w:t xml:space="preserve">. </w:t>
      </w:r>
      <w:proofErr w:type="gramStart"/>
      <w:r w:rsidR="00D20608" w:rsidRPr="00AC63D9">
        <w:rPr>
          <w:rtl/>
        </w:rPr>
        <w:t>تذكر</w:t>
      </w:r>
      <w:proofErr w:type="gramEnd"/>
      <w:r w:rsidR="00D20608" w:rsidRPr="00AC63D9">
        <w:rPr>
          <w:rtl/>
        </w:rPr>
        <w:t xml:space="preserve"> أن</w:t>
      </w:r>
      <w:r w:rsidR="009B7722" w:rsidRPr="00AC63D9">
        <w:rPr>
          <w:rFonts w:hint="cs"/>
          <w:rtl/>
        </w:rPr>
        <w:t xml:space="preserve"> على</w:t>
      </w:r>
      <w:r w:rsidR="00D20608" w:rsidRPr="00AC63D9">
        <w:rPr>
          <w:rtl/>
        </w:rPr>
        <w:t xml:space="preserve"> التخطيط الزمني </w:t>
      </w:r>
      <w:r w:rsidR="009B7722" w:rsidRPr="00AC63D9">
        <w:rPr>
          <w:rFonts w:hint="cs"/>
          <w:rtl/>
        </w:rPr>
        <w:t>أن يتضمن</w:t>
      </w:r>
      <w:r w:rsidR="00D20608" w:rsidRPr="00AC63D9">
        <w:rPr>
          <w:rtl/>
        </w:rPr>
        <w:t xml:space="preserve"> جميع مراحل التمارين بما في ذلك </w:t>
      </w:r>
      <w:r w:rsidR="006F0123" w:rsidRPr="00AC63D9">
        <w:rPr>
          <w:rFonts w:hint="cs"/>
          <w:rtl/>
        </w:rPr>
        <w:t>ال</w:t>
      </w:r>
      <w:r w:rsidR="00D20608" w:rsidRPr="00AC63D9">
        <w:rPr>
          <w:rtl/>
        </w:rPr>
        <w:t xml:space="preserve">إعداد ووقت </w:t>
      </w:r>
      <w:r w:rsidR="009B7722" w:rsidRPr="00AC63D9">
        <w:rPr>
          <w:rFonts w:hint="cs"/>
          <w:rtl/>
        </w:rPr>
        <w:t>الرحلة</w:t>
      </w:r>
      <w:r w:rsidR="00D20608" w:rsidRPr="00AC63D9">
        <w:rPr>
          <w:rtl/>
        </w:rPr>
        <w:t xml:space="preserve"> وزيارة </w:t>
      </w:r>
      <w:r w:rsidR="009B7722" w:rsidRPr="00AC63D9">
        <w:rPr>
          <w:rFonts w:hint="cs"/>
          <w:rtl/>
        </w:rPr>
        <w:t>مكان التدريب الميداني</w:t>
      </w:r>
      <w:r w:rsidR="00D20608" w:rsidRPr="00AC63D9">
        <w:rPr>
          <w:rtl/>
        </w:rPr>
        <w:t xml:space="preserve"> وإعداد وتقديم العروض.</w:t>
      </w:r>
    </w:p>
    <w:p w14:paraId="39E0AAD1" w14:textId="1596ABEA" w:rsidR="00D20608" w:rsidRPr="00AC63D9" w:rsidRDefault="009B7722" w:rsidP="006E2B6C">
      <w:pPr>
        <w:pStyle w:val="bullet"/>
      </w:pPr>
      <w:r w:rsidRPr="00AC63D9">
        <w:rPr>
          <w:rFonts w:hint="cs"/>
          <w:rtl/>
        </w:rPr>
        <w:t xml:space="preserve">ينبغي </w:t>
      </w:r>
      <w:proofErr w:type="gramStart"/>
      <w:r w:rsidRPr="00AC63D9">
        <w:rPr>
          <w:rFonts w:hint="cs"/>
          <w:rtl/>
        </w:rPr>
        <w:t>توفر</w:t>
      </w:r>
      <w:proofErr w:type="gramEnd"/>
      <w:r w:rsidRPr="00AC63D9">
        <w:rPr>
          <w:rFonts w:hint="cs"/>
          <w:rtl/>
        </w:rPr>
        <w:t xml:space="preserve"> ظروف آمنة للقيام بالتدريبات الميدانية.</w:t>
      </w:r>
    </w:p>
    <w:p w14:paraId="7B05E824" w14:textId="3AD5A51E" w:rsidR="00D20608" w:rsidRPr="00AC63D9" w:rsidRDefault="00D20608" w:rsidP="006E2B6C">
      <w:pPr>
        <w:pStyle w:val="bullet"/>
      </w:pPr>
      <w:r w:rsidRPr="00AC63D9">
        <w:rPr>
          <w:rtl/>
        </w:rPr>
        <w:t xml:space="preserve">على المجموعة أن تتسم بالاحترام </w:t>
      </w:r>
      <w:proofErr w:type="gramStart"/>
      <w:r w:rsidRPr="00AC63D9">
        <w:rPr>
          <w:rtl/>
        </w:rPr>
        <w:t>وأن</w:t>
      </w:r>
      <w:proofErr w:type="gramEnd"/>
      <w:r w:rsidRPr="00AC63D9">
        <w:rPr>
          <w:rtl/>
        </w:rPr>
        <w:t xml:space="preserve"> تلتزم </w:t>
      </w:r>
      <w:r w:rsidR="006F0123" w:rsidRPr="00AC63D9">
        <w:rPr>
          <w:rFonts w:hint="cs"/>
          <w:rtl/>
        </w:rPr>
        <w:t>ب</w:t>
      </w:r>
      <w:r w:rsidRPr="00AC63D9">
        <w:rPr>
          <w:rtl/>
        </w:rPr>
        <w:t>قواعد التمرين.</w:t>
      </w:r>
    </w:p>
    <w:p w14:paraId="4BD03115" w14:textId="30F2D715" w:rsidR="00872F25" w:rsidRPr="00AC63D9" w:rsidRDefault="00D20608" w:rsidP="006E2B6C">
      <w:pPr>
        <w:pStyle w:val="Heading3"/>
        <w:rPr>
          <w:rtl/>
        </w:rPr>
      </w:pPr>
      <w:r w:rsidRPr="00AC63D9">
        <w:rPr>
          <w:rtl/>
        </w:rPr>
        <w:t>الاعداد</w:t>
      </w:r>
    </w:p>
    <w:p w14:paraId="1BECEC6E" w14:textId="6E900743" w:rsidR="00872F25" w:rsidRPr="00D86480" w:rsidRDefault="007636CB" w:rsidP="006E2B6C">
      <w:pPr>
        <w:pStyle w:val="bullet"/>
        <w:rPr>
          <w:sz w:val="28"/>
        </w:rPr>
      </w:pPr>
      <w:r w:rsidRPr="00D86480">
        <w:rPr>
          <w:sz w:val="28"/>
          <w:rtl/>
        </w:rPr>
        <w:t>ت</w:t>
      </w:r>
      <w:r w:rsidR="00872F25" w:rsidRPr="00D86480">
        <w:rPr>
          <w:sz w:val="28"/>
          <w:rtl/>
        </w:rPr>
        <w:t>حد</w:t>
      </w:r>
      <w:r w:rsidRPr="00D86480">
        <w:rPr>
          <w:sz w:val="28"/>
          <w:rtl/>
        </w:rPr>
        <w:t>ي</w:t>
      </w:r>
      <w:r w:rsidR="00872F25" w:rsidRPr="00D86480">
        <w:rPr>
          <w:sz w:val="28"/>
          <w:rtl/>
        </w:rPr>
        <w:t>د المشروع الذي تنوي زيارته</w:t>
      </w:r>
      <w:r w:rsidR="00AE2272" w:rsidRPr="00D86480">
        <w:rPr>
          <w:rFonts w:hint="cs"/>
          <w:sz w:val="28"/>
          <w:rtl/>
        </w:rPr>
        <w:t>.</w:t>
      </w:r>
    </w:p>
    <w:p w14:paraId="3B022007" w14:textId="602BBFB7" w:rsidR="00872F25" w:rsidRPr="00D86480" w:rsidRDefault="007636CB" w:rsidP="006E2B6C">
      <w:pPr>
        <w:pStyle w:val="bullet"/>
        <w:rPr>
          <w:sz w:val="28"/>
        </w:rPr>
      </w:pPr>
      <w:r w:rsidRPr="00D86480">
        <w:rPr>
          <w:sz w:val="28"/>
          <w:rtl/>
        </w:rPr>
        <w:t xml:space="preserve">الحصول على </w:t>
      </w:r>
      <w:r w:rsidR="00872F25" w:rsidRPr="00D86480">
        <w:rPr>
          <w:sz w:val="28"/>
          <w:rtl/>
        </w:rPr>
        <w:t>موافقة مدير</w:t>
      </w:r>
      <w:r w:rsidRPr="00D86480">
        <w:rPr>
          <w:sz w:val="28"/>
          <w:rtl/>
        </w:rPr>
        <w:t>ي</w:t>
      </w:r>
      <w:r w:rsidR="00872F25" w:rsidRPr="00D86480">
        <w:rPr>
          <w:sz w:val="28"/>
          <w:rtl/>
        </w:rPr>
        <w:t xml:space="preserve"> المشروع</w:t>
      </w:r>
      <w:r w:rsidRPr="00D86480">
        <w:rPr>
          <w:sz w:val="28"/>
          <w:rtl/>
        </w:rPr>
        <w:t xml:space="preserve"> والسلطات المحلية </w:t>
      </w:r>
      <w:r w:rsidRPr="00D86480">
        <w:rPr>
          <w:sz w:val="28"/>
        </w:rPr>
        <w:t>/</w:t>
      </w:r>
      <w:r w:rsidRPr="00D86480">
        <w:rPr>
          <w:sz w:val="28"/>
          <w:rtl/>
        </w:rPr>
        <w:t xml:space="preserve">القادة حسب ما </w:t>
      </w:r>
      <w:proofErr w:type="spellStart"/>
      <w:r w:rsidR="009B7722" w:rsidRPr="00D86480">
        <w:rPr>
          <w:rFonts w:hint="cs"/>
          <w:sz w:val="28"/>
          <w:rtl/>
        </w:rPr>
        <w:t>تقتضيه</w:t>
      </w:r>
      <w:proofErr w:type="spellEnd"/>
      <w:r w:rsidRPr="00D86480">
        <w:rPr>
          <w:sz w:val="28"/>
          <w:rtl/>
        </w:rPr>
        <w:t xml:space="preserve"> الوضعية.</w:t>
      </w:r>
    </w:p>
    <w:p w14:paraId="74C00FE1" w14:textId="2FCE5DBA" w:rsidR="007636CB" w:rsidRPr="00D86480" w:rsidRDefault="007636CB" w:rsidP="006E2B6C">
      <w:pPr>
        <w:pStyle w:val="bullet"/>
        <w:rPr>
          <w:sz w:val="28"/>
        </w:rPr>
      </w:pPr>
      <w:r w:rsidRPr="00D86480">
        <w:rPr>
          <w:sz w:val="28"/>
          <w:rtl/>
        </w:rPr>
        <w:t xml:space="preserve">تنظيم التفاصيل العملية لزيارة المشروع. </w:t>
      </w:r>
      <w:proofErr w:type="gramStart"/>
      <w:r w:rsidRPr="00D86480">
        <w:rPr>
          <w:sz w:val="28"/>
          <w:rtl/>
        </w:rPr>
        <w:t>تأكد</w:t>
      </w:r>
      <w:proofErr w:type="gramEnd"/>
      <w:r w:rsidRPr="00D86480">
        <w:rPr>
          <w:sz w:val="28"/>
          <w:rtl/>
        </w:rPr>
        <w:t xml:space="preserve"> من أن العاملين بالمشروع يمكنهم إطلاع المجموعة </w:t>
      </w:r>
      <w:r w:rsidR="00641E45" w:rsidRPr="00D86480">
        <w:rPr>
          <w:sz w:val="28"/>
          <w:rtl/>
        </w:rPr>
        <w:t xml:space="preserve">على الموقع. </w:t>
      </w:r>
      <w:proofErr w:type="gramStart"/>
      <w:r w:rsidR="009B7722" w:rsidRPr="00D86480">
        <w:rPr>
          <w:rFonts w:hint="cs"/>
          <w:sz w:val="28"/>
          <w:rtl/>
        </w:rPr>
        <w:t>من</w:t>
      </w:r>
      <w:proofErr w:type="gramEnd"/>
      <w:r w:rsidR="009B7722" w:rsidRPr="00D86480">
        <w:rPr>
          <w:rFonts w:hint="cs"/>
          <w:sz w:val="28"/>
          <w:rtl/>
        </w:rPr>
        <w:t xml:space="preserve"> الأفضل أن يصحبكم</w:t>
      </w:r>
      <w:r w:rsidR="00641E45" w:rsidRPr="00D86480">
        <w:rPr>
          <w:sz w:val="28"/>
          <w:rtl/>
        </w:rPr>
        <w:t xml:space="preserve"> أحد العاملين بالمشروع </w:t>
      </w:r>
      <w:r w:rsidR="009B7722" w:rsidRPr="00D86480">
        <w:rPr>
          <w:sz w:val="28"/>
          <w:rtl/>
        </w:rPr>
        <w:t>طيلة فترة زيارت</w:t>
      </w:r>
      <w:r w:rsidR="009B7722" w:rsidRPr="00D86480">
        <w:rPr>
          <w:rFonts w:hint="cs"/>
          <w:sz w:val="28"/>
          <w:rtl/>
        </w:rPr>
        <w:t>كم</w:t>
      </w:r>
      <w:r w:rsidR="00641E45" w:rsidRPr="00D86480">
        <w:rPr>
          <w:sz w:val="28"/>
          <w:rtl/>
        </w:rPr>
        <w:t xml:space="preserve"> الميدانية.</w:t>
      </w:r>
    </w:p>
    <w:p w14:paraId="2000E1A9" w14:textId="26737D1E" w:rsidR="00B02144" w:rsidRPr="00D86480" w:rsidRDefault="00B02144" w:rsidP="006E2B6C">
      <w:pPr>
        <w:pStyle w:val="bullet"/>
        <w:rPr>
          <w:sz w:val="28"/>
        </w:rPr>
      </w:pPr>
      <w:r w:rsidRPr="00D86480">
        <w:rPr>
          <w:sz w:val="28"/>
          <w:rtl/>
        </w:rPr>
        <w:t>تصميم "</w:t>
      </w:r>
      <w:proofErr w:type="gramStart"/>
      <w:r w:rsidR="00FC43FD" w:rsidRPr="00D86480">
        <w:rPr>
          <w:rFonts w:hint="cs"/>
          <w:sz w:val="28"/>
          <w:rtl/>
        </w:rPr>
        <w:t>ملخص</w:t>
      </w:r>
      <w:proofErr w:type="gramEnd"/>
      <w:r w:rsidRPr="00D86480">
        <w:rPr>
          <w:sz w:val="28"/>
          <w:rtl/>
        </w:rPr>
        <w:t xml:space="preserve">" للمشاركين </w:t>
      </w:r>
      <w:r w:rsidR="009B7722" w:rsidRPr="00D86480">
        <w:rPr>
          <w:rFonts w:hint="cs"/>
          <w:sz w:val="28"/>
          <w:rtl/>
        </w:rPr>
        <w:t>بالتعاون مع</w:t>
      </w:r>
      <w:r w:rsidRPr="00D86480">
        <w:rPr>
          <w:sz w:val="28"/>
          <w:rtl/>
        </w:rPr>
        <w:t xml:space="preserve"> العاملين بالمشروع. ( تحتوي الصفحة الموالية على مثال من زيارة ميدانية سابقة)</w:t>
      </w:r>
      <w:r w:rsidR="00AE2272" w:rsidRPr="00D86480">
        <w:rPr>
          <w:rFonts w:hint="cs"/>
          <w:sz w:val="28"/>
          <w:rtl/>
        </w:rPr>
        <w:t>.</w:t>
      </w:r>
    </w:p>
    <w:p w14:paraId="6D561826" w14:textId="1DDF101A" w:rsidR="003918D7" w:rsidRPr="00AC63D9" w:rsidRDefault="004A4BD1" w:rsidP="003B09A4">
      <w:pPr>
        <w:pStyle w:val="Heading3"/>
        <w:pageBreakBefore/>
        <w:spacing w:before="0" w:after="80"/>
        <w:rPr>
          <w:rtl/>
        </w:rPr>
      </w:pPr>
      <w:r w:rsidRPr="00AC63D9">
        <w:rPr>
          <w:rtl/>
        </w:rPr>
        <w:lastRenderedPageBreak/>
        <w:t>التعليمات الواجب طباعتها وتوزيعها على المشاركين ف</w:t>
      </w:r>
      <w:r w:rsidR="0058571C">
        <w:rPr>
          <w:rtl/>
        </w:rPr>
        <w:t>ي مختلف مراحل الزيارة الميدانية</w:t>
      </w:r>
    </w:p>
    <w:tbl>
      <w:tblPr>
        <w:tblW w:w="9337" w:type="dxa"/>
        <w:jc w:val="right"/>
        <w:tblBorders>
          <w:top w:val="dashSmallGap" w:sz="12" w:space="0" w:color="000000" w:themeColor="text1"/>
          <w:left w:val="dashSmallGap" w:sz="12" w:space="0" w:color="000000" w:themeColor="text1"/>
          <w:bottom w:val="dashSmallGap" w:sz="12" w:space="0" w:color="000000" w:themeColor="text1"/>
          <w:right w:val="dashSmallGap" w:sz="12" w:space="0" w:color="000000" w:themeColor="text1"/>
          <w:insideH w:val="dashSmallGap" w:sz="12" w:space="0" w:color="000000" w:themeColor="text1"/>
          <w:insideV w:val="dashSmallGap" w:sz="12" w:space="0" w:color="000000" w:themeColor="text1"/>
        </w:tblBorders>
        <w:tblLayout w:type="fixed"/>
        <w:tblLook w:val="04A0" w:firstRow="1" w:lastRow="0" w:firstColumn="1" w:lastColumn="0" w:noHBand="0" w:noVBand="1"/>
      </w:tblPr>
      <w:tblGrid>
        <w:gridCol w:w="7215"/>
        <w:gridCol w:w="2122"/>
      </w:tblGrid>
      <w:tr w:rsidR="00E4483C" w:rsidRPr="00AC63D9" w14:paraId="1149A61F" w14:textId="77777777" w:rsidTr="00B96878">
        <w:trPr>
          <w:cantSplit/>
          <w:jc w:val="right"/>
        </w:trPr>
        <w:tc>
          <w:tcPr>
            <w:tcW w:w="7215" w:type="dxa"/>
            <w:shd w:val="clear" w:color="auto" w:fill="auto"/>
          </w:tcPr>
          <w:p w14:paraId="646571D0" w14:textId="77777777" w:rsidR="00E4483C" w:rsidRPr="00EF3E60" w:rsidRDefault="00E4483C" w:rsidP="006B44A0">
            <w:pPr>
              <w:pStyle w:val="table"/>
              <w:spacing w:before="0" w:after="0"/>
              <w:rPr>
                <w:b/>
                <w:bCs/>
                <w:sz w:val="26"/>
                <w:szCs w:val="26"/>
              </w:rPr>
            </w:pPr>
            <w:r w:rsidRPr="00EF3E60">
              <w:rPr>
                <w:b/>
                <w:bCs/>
                <w:sz w:val="26"/>
                <w:szCs w:val="26"/>
                <w:rtl/>
              </w:rPr>
              <w:t xml:space="preserve">القواعد </w:t>
            </w:r>
          </w:p>
          <w:p w14:paraId="22CC2DC1" w14:textId="77777777" w:rsidR="00E4483C" w:rsidRPr="00EF3E60" w:rsidRDefault="00E4483C" w:rsidP="006B44A0">
            <w:pPr>
              <w:pStyle w:val="tablebullet"/>
              <w:spacing w:before="0"/>
              <w:rPr>
                <w:sz w:val="26"/>
                <w:szCs w:val="26"/>
              </w:rPr>
            </w:pPr>
            <w:proofErr w:type="gramStart"/>
            <w:r w:rsidRPr="00EF3E60">
              <w:rPr>
                <w:sz w:val="26"/>
                <w:szCs w:val="26"/>
                <w:rtl/>
              </w:rPr>
              <w:t>احترام</w:t>
            </w:r>
            <w:proofErr w:type="gramEnd"/>
            <w:r w:rsidRPr="00EF3E60">
              <w:rPr>
                <w:sz w:val="26"/>
                <w:szCs w:val="26"/>
                <w:rtl/>
              </w:rPr>
              <w:t xml:space="preserve"> الثقافة </w:t>
            </w:r>
          </w:p>
          <w:p w14:paraId="0E03FBE4" w14:textId="77777777" w:rsidR="00E4483C" w:rsidRPr="00EF3E60" w:rsidRDefault="00E4483C" w:rsidP="006B44A0">
            <w:pPr>
              <w:pStyle w:val="tablebullet"/>
              <w:spacing w:before="0"/>
              <w:rPr>
                <w:sz w:val="26"/>
                <w:szCs w:val="26"/>
              </w:rPr>
            </w:pPr>
            <w:proofErr w:type="gramStart"/>
            <w:r w:rsidRPr="00EF3E60">
              <w:rPr>
                <w:sz w:val="26"/>
                <w:szCs w:val="26"/>
                <w:rtl/>
              </w:rPr>
              <w:t>احصل</w:t>
            </w:r>
            <w:proofErr w:type="gramEnd"/>
            <w:r w:rsidRPr="00EF3E60">
              <w:rPr>
                <w:sz w:val="26"/>
                <w:szCs w:val="26"/>
                <w:rtl/>
              </w:rPr>
              <w:t xml:space="preserve"> على موافقة قبل التقاط أي صورة </w:t>
            </w:r>
          </w:p>
          <w:p w14:paraId="49E304D6" w14:textId="77777777" w:rsidR="00E4483C" w:rsidRPr="00EF3E60" w:rsidRDefault="00E4483C" w:rsidP="006B44A0">
            <w:pPr>
              <w:pStyle w:val="tablebullet"/>
              <w:spacing w:before="0"/>
              <w:rPr>
                <w:sz w:val="26"/>
                <w:szCs w:val="26"/>
              </w:rPr>
            </w:pPr>
            <w:r w:rsidRPr="00EF3E60">
              <w:rPr>
                <w:sz w:val="26"/>
                <w:szCs w:val="26"/>
                <w:rtl/>
              </w:rPr>
              <w:t xml:space="preserve">احترم البيئة </w:t>
            </w:r>
          </w:p>
          <w:p w14:paraId="253D69A0" w14:textId="77777777" w:rsidR="00E4483C" w:rsidRPr="00EF3E60" w:rsidRDefault="00E4483C" w:rsidP="006B44A0">
            <w:pPr>
              <w:pStyle w:val="tablebullet"/>
              <w:spacing w:before="0"/>
              <w:rPr>
                <w:sz w:val="26"/>
                <w:szCs w:val="26"/>
              </w:rPr>
            </w:pPr>
            <w:r w:rsidRPr="00EF3E60">
              <w:rPr>
                <w:sz w:val="26"/>
                <w:szCs w:val="26"/>
                <w:rtl/>
              </w:rPr>
              <w:t xml:space="preserve">احترم الوقت </w:t>
            </w:r>
          </w:p>
          <w:p w14:paraId="4009D779" w14:textId="77777777" w:rsidR="00E4483C" w:rsidRPr="00EF3E60" w:rsidRDefault="00E4483C" w:rsidP="006B44A0">
            <w:pPr>
              <w:pStyle w:val="tablebullet"/>
              <w:spacing w:before="0"/>
              <w:rPr>
                <w:sz w:val="26"/>
                <w:szCs w:val="26"/>
              </w:rPr>
            </w:pPr>
            <w:r w:rsidRPr="00EF3E60">
              <w:rPr>
                <w:sz w:val="26"/>
                <w:szCs w:val="26"/>
                <w:rtl/>
              </w:rPr>
              <w:t>احترم قواعد الحماية (</w:t>
            </w:r>
            <w:proofErr w:type="gramStart"/>
            <w:r w:rsidRPr="00EF3E60">
              <w:rPr>
                <w:sz w:val="26"/>
                <w:szCs w:val="26"/>
                <w:rtl/>
              </w:rPr>
              <w:t>انظر</w:t>
            </w:r>
            <w:proofErr w:type="gramEnd"/>
            <w:r w:rsidRPr="00EF3E60">
              <w:rPr>
                <w:sz w:val="26"/>
                <w:szCs w:val="26"/>
                <w:rtl/>
              </w:rPr>
              <w:t xml:space="preserve"> إلى الدليل) </w:t>
            </w:r>
          </w:p>
          <w:p w14:paraId="549C0736" w14:textId="77777777" w:rsidR="00E4483C" w:rsidRPr="00EF3E60" w:rsidRDefault="00E4483C" w:rsidP="006B44A0">
            <w:pPr>
              <w:pStyle w:val="tablebullet"/>
              <w:spacing w:before="0"/>
              <w:rPr>
                <w:sz w:val="26"/>
                <w:szCs w:val="26"/>
              </w:rPr>
            </w:pPr>
            <w:r w:rsidRPr="00EF3E60">
              <w:rPr>
                <w:sz w:val="26"/>
                <w:szCs w:val="26"/>
                <w:rtl/>
              </w:rPr>
              <w:t xml:space="preserve">ابق في فريق (منظم) </w:t>
            </w:r>
          </w:p>
          <w:p w14:paraId="00CD7CAF" w14:textId="77777777" w:rsidR="00E4483C" w:rsidRPr="00EF3E60" w:rsidRDefault="00E4483C" w:rsidP="006B44A0">
            <w:pPr>
              <w:pStyle w:val="tablebullet"/>
              <w:spacing w:before="0"/>
              <w:rPr>
                <w:sz w:val="26"/>
                <w:szCs w:val="26"/>
              </w:rPr>
            </w:pPr>
            <w:r w:rsidRPr="00EF3E60">
              <w:rPr>
                <w:sz w:val="26"/>
                <w:szCs w:val="26"/>
                <w:rtl/>
              </w:rPr>
              <w:t xml:space="preserve">إذا كان لديك أي سؤال أو إشكاليات </w:t>
            </w:r>
            <w:proofErr w:type="gramStart"/>
            <w:r w:rsidRPr="00EF3E60">
              <w:rPr>
                <w:sz w:val="26"/>
                <w:szCs w:val="26"/>
                <w:rtl/>
              </w:rPr>
              <w:t>اطرحها</w:t>
            </w:r>
            <w:proofErr w:type="gramEnd"/>
            <w:r w:rsidRPr="00EF3E60">
              <w:rPr>
                <w:sz w:val="26"/>
                <w:szCs w:val="26"/>
                <w:rtl/>
              </w:rPr>
              <w:t xml:space="preserve"> على الميسر. </w:t>
            </w:r>
          </w:p>
          <w:p w14:paraId="663505C9" w14:textId="77777777" w:rsidR="00E4483C" w:rsidRPr="00EF3E60" w:rsidRDefault="00E4483C" w:rsidP="006B44A0">
            <w:pPr>
              <w:pStyle w:val="table"/>
              <w:spacing w:before="0" w:after="0"/>
              <w:rPr>
                <w:b/>
                <w:bCs/>
                <w:sz w:val="26"/>
                <w:szCs w:val="26"/>
              </w:rPr>
            </w:pPr>
            <w:r w:rsidRPr="00EF3E60">
              <w:rPr>
                <w:b/>
                <w:bCs/>
                <w:sz w:val="26"/>
                <w:szCs w:val="26"/>
                <w:rtl/>
              </w:rPr>
              <w:t xml:space="preserve"> تفاصيل جهات الاتصال :</w:t>
            </w:r>
          </w:p>
          <w:p w14:paraId="1B2BE36A" w14:textId="77777777" w:rsidR="00E4483C" w:rsidRPr="00EF3E60" w:rsidRDefault="00E4483C" w:rsidP="006B44A0">
            <w:pPr>
              <w:pStyle w:val="tablebullet"/>
              <w:spacing w:before="0"/>
              <w:rPr>
                <w:sz w:val="26"/>
                <w:szCs w:val="26"/>
              </w:rPr>
            </w:pPr>
            <w:proofErr w:type="gramStart"/>
            <w:r w:rsidRPr="00EF3E60">
              <w:rPr>
                <w:sz w:val="26"/>
                <w:szCs w:val="26"/>
                <w:rtl/>
              </w:rPr>
              <w:t>العامل</w:t>
            </w:r>
            <w:r w:rsidRPr="00EF3E60">
              <w:rPr>
                <w:rFonts w:hint="cs"/>
                <w:sz w:val="26"/>
                <w:szCs w:val="26"/>
                <w:rtl/>
              </w:rPr>
              <w:t>و</w:t>
            </w:r>
            <w:r w:rsidRPr="00EF3E60">
              <w:rPr>
                <w:sz w:val="26"/>
                <w:szCs w:val="26"/>
                <w:rtl/>
              </w:rPr>
              <w:t>ن</w:t>
            </w:r>
            <w:proofErr w:type="gramEnd"/>
            <w:r w:rsidRPr="00EF3E60">
              <w:rPr>
                <w:sz w:val="26"/>
                <w:szCs w:val="26"/>
                <w:rtl/>
              </w:rPr>
              <w:t xml:space="preserve"> بالمشروع: </w:t>
            </w:r>
            <w:r w:rsidRPr="00EF3E60">
              <w:rPr>
                <w:sz w:val="26"/>
                <w:szCs w:val="26"/>
              </w:rPr>
              <w:t>xxx</w:t>
            </w:r>
          </w:p>
          <w:p w14:paraId="7DC00DF4" w14:textId="77777777" w:rsidR="00E4483C" w:rsidRPr="00EF3E60" w:rsidRDefault="00E4483C" w:rsidP="006B44A0">
            <w:pPr>
              <w:pStyle w:val="tablebullet"/>
              <w:spacing w:before="0"/>
              <w:rPr>
                <w:sz w:val="26"/>
                <w:szCs w:val="26"/>
              </w:rPr>
            </w:pPr>
            <w:r w:rsidRPr="00EF3E60">
              <w:rPr>
                <w:sz w:val="26"/>
                <w:szCs w:val="26"/>
                <w:rtl/>
              </w:rPr>
              <w:t>الميسر:</w:t>
            </w:r>
            <w:r w:rsidRPr="00EF3E60">
              <w:rPr>
                <w:sz w:val="26"/>
                <w:szCs w:val="26"/>
              </w:rPr>
              <w:t xml:space="preserve"> xxx</w:t>
            </w:r>
          </w:p>
          <w:p w14:paraId="4BE44F89" w14:textId="77777777" w:rsidR="00E4483C" w:rsidRPr="00EF3E60" w:rsidRDefault="00E4483C" w:rsidP="006B44A0">
            <w:pPr>
              <w:pStyle w:val="tablebullet"/>
              <w:spacing w:before="0"/>
              <w:rPr>
                <w:sz w:val="26"/>
                <w:szCs w:val="26"/>
              </w:rPr>
            </w:pPr>
            <w:r w:rsidRPr="00EF3E60">
              <w:rPr>
                <w:sz w:val="26"/>
                <w:szCs w:val="26"/>
                <w:rtl/>
              </w:rPr>
              <w:t>الإسعاف</w:t>
            </w:r>
            <w:r w:rsidRPr="00EF3E60">
              <w:rPr>
                <w:rFonts w:hint="cs"/>
                <w:sz w:val="26"/>
                <w:szCs w:val="26"/>
                <w:rtl/>
              </w:rPr>
              <w:t xml:space="preserve"> :</w:t>
            </w:r>
            <w:r w:rsidRPr="00EF3E60">
              <w:rPr>
                <w:sz w:val="26"/>
                <w:szCs w:val="26"/>
              </w:rPr>
              <w:t>xxx</w:t>
            </w:r>
          </w:p>
        </w:tc>
        <w:tc>
          <w:tcPr>
            <w:tcW w:w="2122" w:type="dxa"/>
            <w:shd w:val="clear" w:color="auto" w:fill="E9F7CB"/>
          </w:tcPr>
          <w:p w14:paraId="03A94F08" w14:textId="6F32026A" w:rsidR="00E4483C" w:rsidRPr="00EF3E60" w:rsidRDefault="00E4483C" w:rsidP="006B44A0">
            <w:pPr>
              <w:pStyle w:val="tableheading"/>
              <w:spacing w:before="0" w:after="0"/>
              <w:rPr>
                <w:sz w:val="26"/>
                <w:szCs w:val="26"/>
              </w:rPr>
            </w:pPr>
            <w:r w:rsidRPr="00EF3E60">
              <w:rPr>
                <w:sz w:val="26"/>
                <w:szCs w:val="26"/>
                <w:rtl/>
              </w:rPr>
              <w:t>التعليمات الواجب توزيعها مع بداية الجزء</w:t>
            </w:r>
          </w:p>
        </w:tc>
      </w:tr>
      <w:tr w:rsidR="00E4483C" w:rsidRPr="00AC63D9" w14:paraId="78B45513" w14:textId="77777777" w:rsidTr="00B96878">
        <w:trPr>
          <w:cantSplit/>
          <w:jc w:val="right"/>
        </w:trPr>
        <w:tc>
          <w:tcPr>
            <w:tcW w:w="7215" w:type="dxa"/>
            <w:shd w:val="clear" w:color="auto" w:fill="auto"/>
          </w:tcPr>
          <w:p w14:paraId="5176C04A" w14:textId="77777777" w:rsidR="00E4483C" w:rsidRPr="00EF3E60" w:rsidRDefault="00E4483C" w:rsidP="006B44A0">
            <w:pPr>
              <w:pStyle w:val="table"/>
              <w:spacing w:before="0" w:after="0"/>
              <w:rPr>
                <w:b/>
                <w:bCs/>
                <w:sz w:val="26"/>
                <w:szCs w:val="26"/>
              </w:rPr>
            </w:pPr>
            <w:r w:rsidRPr="00EF3E60">
              <w:rPr>
                <w:b/>
                <w:bCs/>
                <w:sz w:val="26"/>
                <w:szCs w:val="26"/>
                <w:rtl/>
              </w:rPr>
              <w:t xml:space="preserve">فريق الاعداد </w:t>
            </w:r>
          </w:p>
          <w:p w14:paraId="53BBA63B" w14:textId="77777777" w:rsidR="00E4483C" w:rsidRPr="00EF3E60" w:rsidRDefault="00E4483C" w:rsidP="006B44A0">
            <w:pPr>
              <w:pStyle w:val="tablebullet"/>
              <w:spacing w:before="0"/>
              <w:rPr>
                <w:sz w:val="26"/>
                <w:szCs w:val="26"/>
                <w:rtl/>
              </w:rPr>
            </w:pPr>
            <w:proofErr w:type="gramStart"/>
            <w:r w:rsidRPr="00EF3E60">
              <w:rPr>
                <w:sz w:val="26"/>
                <w:szCs w:val="26"/>
                <w:rtl/>
              </w:rPr>
              <w:t>هذه</w:t>
            </w:r>
            <w:proofErr w:type="gramEnd"/>
            <w:r w:rsidRPr="00EF3E60">
              <w:rPr>
                <w:sz w:val="26"/>
                <w:szCs w:val="26"/>
                <w:rtl/>
              </w:rPr>
              <w:t xml:space="preserve"> المرحلة لا تقل أهمية عن المشروع </w:t>
            </w:r>
            <w:r w:rsidRPr="00EF3E60">
              <w:rPr>
                <w:sz w:val="26"/>
                <w:szCs w:val="26"/>
              </w:rPr>
              <w:t>/</w:t>
            </w:r>
            <w:r w:rsidRPr="00EF3E60">
              <w:rPr>
                <w:sz w:val="26"/>
                <w:szCs w:val="26"/>
                <w:rtl/>
              </w:rPr>
              <w:t>الزيارة الميدانية</w:t>
            </w:r>
          </w:p>
          <w:p w14:paraId="60E50CFC" w14:textId="77777777" w:rsidR="00E4483C" w:rsidRPr="00EF3E60" w:rsidRDefault="00E4483C" w:rsidP="006B44A0">
            <w:pPr>
              <w:pStyle w:val="tablebullet"/>
              <w:spacing w:before="0"/>
              <w:rPr>
                <w:sz w:val="26"/>
                <w:szCs w:val="26"/>
              </w:rPr>
            </w:pPr>
            <w:r w:rsidRPr="00EF3E60">
              <w:rPr>
                <w:sz w:val="26"/>
                <w:szCs w:val="26"/>
                <w:rtl/>
              </w:rPr>
              <w:t xml:space="preserve">راجع المعلومات </w:t>
            </w:r>
            <w:proofErr w:type="gramStart"/>
            <w:r w:rsidRPr="00EF3E60">
              <w:rPr>
                <w:sz w:val="26"/>
                <w:szCs w:val="26"/>
                <w:rtl/>
              </w:rPr>
              <w:t>المتعلقة</w:t>
            </w:r>
            <w:proofErr w:type="gramEnd"/>
            <w:r w:rsidRPr="00EF3E60">
              <w:rPr>
                <w:sz w:val="26"/>
                <w:szCs w:val="26"/>
                <w:rtl/>
              </w:rPr>
              <w:t xml:space="preserve"> بالمشروع</w:t>
            </w:r>
          </w:p>
          <w:p w14:paraId="4E2FFA6F" w14:textId="7CDF38FE" w:rsidR="00E4483C" w:rsidRPr="00EF3E60" w:rsidRDefault="00E4483C" w:rsidP="006B44A0">
            <w:pPr>
              <w:pStyle w:val="tablebullet"/>
              <w:spacing w:before="0"/>
              <w:rPr>
                <w:sz w:val="26"/>
                <w:szCs w:val="26"/>
              </w:rPr>
            </w:pPr>
            <w:r w:rsidRPr="00EF3E60">
              <w:rPr>
                <w:sz w:val="26"/>
                <w:szCs w:val="26"/>
                <w:rtl/>
              </w:rPr>
              <w:t xml:space="preserve">عند الحاجة حدد وكيّف مؤشرات المعيار (أو المعايير) الخاص الذي </w:t>
            </w:r>
            <w:r w:rsidR="00584A35" w:rsidRPr="00EF3E60">
              <w:rPr>
                <w:rFonts w:hint="cs"/>
                <w:sz w:val="26"/>
                <w:szCs w:val="26"/>
                <w:rtl/>
              </w:rPr>
              <w:t>اخترته</w:t>
            </w:r>
            <w:r w:rsidR="007A1F64" w:rsidRPr="00EF3E60">
              <w:rPr>
                <w:rFonts w:hint="cs"/>
                <w:sz w:val="26"/>
                <w:szCs w:val="26"/>
                <w:rtl/>
              </w:rPr>
              <w:t xml:space="preserve"> </w:t>
            </w:r>
            <w:r w:rsidRPr="00EF3E60">
              <w:rPr>
                <w:sz w:val="26"/>
                <w:szCs w:val="26"/>
                <w:rtl/>
              </w:rPr>
              <w:t xml:space="preserve"> </w:t>
            </w:r>
            <w:r w:rsidRPr="00EF3E60">
              <w:rPr>
                <w:rFonts w:hint="cs"/>
                <w:sz w:val="26"/>
                <w:szCs w:val="26"/>
                <w:rtl/>
              </w:rPr>
              <w:t>و</w:t>
            </w:r>
            <w:r w:rsidRPr="00EF3E60">
              <w:rPr>
                <w:sz w:val="26"/>
                <w:szCs w:val="26"/>
                <w:rtl/>
              </w:rPr>
              <w:t>التي سوف تراقبها وقم بمراجعة الإجراءات الأساسية والملاحظات الإرشادية.</w:t>
            </w:r>
          </w:p>
          <w:p w14:paraId="21A75AD4" w14:textId="77777777" w:rsidR="00E4483C" w:rsidRPr="00EF3E60" w:rsidRDefault="00E4483C" w:rsidP="006B44A0">
            <w:pPr>
              <w:pStyle w:val="tablebullet"/>
              <w:spacing w:before="0"/>
              <w:rPr>
                <w:sz w:val="26"/>
                <w:szCs w:val="26"/>
              </w:rPr>
            </w:pPr>
            <w:r w:rsidRPr="00EF3E60">
              <w:rPr>
                <w:rFonts w:hint="cs"/>
                <w:sz w:val="26"/>
                <w:szCs w:val="26"/>
                <w:rtl/>
              </w:rPr>
              <w:t xml:space="preserve">قم بإعداد قائمة من البيات اللازمة والأسئلة التي تريد </w:t>
            </w:r>
            <w:proofErr w:type="gramStart"/>
            <w:r w:rsidRPr="00EF3E60">
              <w:rPr>
                <w:rFonts w:hint="cs"/>
                <w:sz w:val="26"/>
                <w:szCs w:val="26"/>
                <w:rtl/>
              </w:rPr>
              <w:t>طرحها</w:t>
            </w:r>
            <w:proofErr w:type="gramEnd"/>
            <w:r w:rsidRPr="00EF3E60">
              <w:rPr>
                <w:rFonts w:hint="cs"/>
                <w:sz w:val="26"/>
                <w:szCs w:val="26"/>
                <w:rtl/>
              </w:rPr>
              <w:t xml:space="preserve"> على المنتفعين بالمشروع.</w:t>
            </w:r>
          </w:p>
          <w:p w14:paraId="2C543D13" w14:textId="77777777" w:rsidR="00E4483C" w:rsidRPr="00EF3E60" w:rsidRDefault="00E4483C" w:rsidP="006B44A0">
            <w:pPr>
              <w:pStyle w:val="tablebullet"/>
              <w:spacing w:before="0"/>
              <w:rPr>
                <w:sz w:val="26"/>
                <w:szCs w:val="26"/>
              </w:rPr>
            </w:pPr>
            <w:r w:rsidRPr="00EF3E60">
              <w:rPr>
                <w:rFonts w:hint="cs"/>
                <w:sz w:val="26"/>
                <w:szCs w:val="26"/>
                <w:rtl/>
              </w:rPr>
              <w:t xml:space="preserve">راجع المعاير والمبادئ الأخرى التي ينبغي النظر فيها لإكمال النتائج الخاصة بك مثل المعايير الأساسية والمبادئ الإنسانية ومبادئ الحماية والمواضيع المتشعبة أو المعايير الدنيا من المحور الفني الآخر. </w:t>
            </w:r>
          </w:p>
          <w:p w14:paraId="36B7D560" w14:textId="77777777" w:rsidR="00E4483C" w:rsidRPr="00EF3E60" w:rsidRDefault="00E4483C" w:rsidP="006B44A0">
            <w:pPr>
              <w:pStyle w:val="tablebullet"/>
              <w:spacing w:before="0"/>
              <w:rPr>
                <w:sz w:val="26"/>
                <w:szCs w:val="26"/>
              </w:rPr>
            </w:pPr>
            <w:r w:rsidRPr="00EF3E60">
              <w:rPr>
                <w:rFonts w:hint="cs"/>
                <w:sz w:val="26"/>
                <w:szCs w:val="26"/>
                <w:rtl/>
              </w:rPr>
              <w:t>نظم فريقك الخاص من خلال اعطائهم أدوارا ومسؤوليات واضحة مثل من الذي يجري المقابلات ومن يدون الملاحظات</w:t>
            </w:r>
          </w:p>
        </w:tc>
        <w:tc>
          <w:tcPr>
            <w:tcW w:w="2122" w:type="dxa"/>
            <w:shd w:val="clear" w:color="auto" w:fill="E9F7CB"/>
          </w:tcPr>
          <w:p w14:paraId="14CC325A" w14:textId="6C9388C7" w:rsidR="00E4483C" w:rsidRPr="00EF3E60" w:rsidRDefault="00E4483C" w:rsidP="006B44A0">
            <w:pPr>
              <w:pStyle w:val="tableheading"/>
              <w:spacing w:before="0" w:after="0"/>
              <w:rPr>
                <w:sz w:val="26"/>
                <w:szCs w:val="26"/>
              </w:rPr>
            </w:pPr>
            <w:r w:rsidRPr="00EF3E60">
              <w:rPr>
                <w:sz w:val="26"/>
                <w:szCs w:val="26"/>
                <w:rtl/>
              </w:rPr>
              <w:t xml:space="preserve">التعليمات الواجب </w:t>
            </w:r>
            <w:proofErr w:type="gramStart"/>
            <w:r w:rsidRPr="00EF3E60">
              <w:rPr>
                <w:sz w:val="26"/>
                <w:szCs w:val="26"/>
                <w:rtl/>
              </w:rPr>
              <w:t>توزيعها</w:t>
            </w:r>
            <w:proofErr w:type="gramEnd"/>
            <w:r w:rsidRPr="00EF3E60">
              <w:rPr>
                <w:sz w:val="26"/>
                <w:szCs w:val="26"/>
                <w:rtl/>
              </w:rPr>
              <w:t xml:space="preserve"> قبل الزيارة الميدانية </w:t>
            </w:r>
          </w:p>
        </w:tc>
      </w:tr>
      <w:tr w:rsidR="00E4483C" w:rsidRPr="00AC63D9" w14:paraId="74A06B86" w14:textId="77777777" w:rsidTr="00B96878">
        <w:trPr>
          <w:cantSplit/>
          <w:jc w:val="right"/>
        </w:trPr>
        <w:tc>
          <w:tcPr>
            <w:tcW w:w="7215" w:type="dxa"/>
            <w:shd w:val="clear" w:color="auto" w:fill="auto"/>
          </w:tcPr>
          <w:p w14:paraId="3930A473" w14:textId="77777777" w:rsidR="00E4483C" w:rsidRPr="00EF3E60" w:rsidRDefault="00E4483C" w:rsidP="006B44A0">
            <w:pPr>
              <w:pStyle w:val="table"/>
              <w:spacing w:before="0" w:after="0"/>
              <w:rPr>
                <w:b/>
                <w:bCs/>
                <w:sz w:val="26"/>
                <w:szCs w:val="26"/>
                <w:rtl/>
              </w:rPr>
            </w:pPr>
            <w:r w:rsidRPr="00EF3E60">
              <w:rPr>
                <w:rFonts w:hint="cs"/>
                <w:b/>
                <w:bCs/>
                <w:sz w:val="26"/>
                <w:szCs w:val="26"/>
                <w:rtl/>
              </w:rPr>
              <w:t xml:space="preserve">التنسيق </w:t>
            </w:r>
          </w:p>
          <w:p w14:paraId="1A21B4DC" w14:textId="7A8A80BC" w:rsidR="00E4483C" w:rsidRPr="00EF3E60" w:rsidRDefault="00E4483C" w:rsidP="006B44A0">
            <w:pPr>
              <w:pStyle w:val="tablebullet"/>
              <w:spacing w:before="0"/>
              <w:rPr>
                <w:sz w:val="26"/>
                <w:szCs w:val="26"/>
              </w:rPr>
            </w:pPr>
            <w:r w:rsidRPr="00EF3E60">
              <w:rPr>
                <w:rFonts w:hint="cs"/>
                <w:sz w:val="26"/>
                <w:szCs w:val="26"/>
                <w:rtl/>
              </w:rPr>
              <w:t>لقاء لمدة عشر دقائق للتنسيق مع ا</w:t>
            </w:r>
            <w:r w:rsidR="007A1F64" w:rsidRPr="00EF3E60">
              <w:rPr>
                <w:rFonts w:hint="cs"/>
                <w:sz w:val="26"/>
                <w:szCs w:val="26"/>
                <w:rtl/>
              </w:rPr>
              <w:t xml:space="preserve">لمجموعات الأخرى مع الرجوع إلى </w:t>
            </w:r>
            <w:r w:rsidRPr="00EF3E60">
              <w:rPr>
                <w:rFonts w:hint="cs"/>
                <w:sz w:val="26"/>
                <w:szCs w:val="26"/>
                <w:rtl/>
              </w:rPr>
              <w:t>معايير "</w:t>
            </w:r>
            <w:proofErr w:type="spellStart"/>
            <w:r w:rsidRPr="00EF3E60">
              <w:rPr>
                <w:rFonts w:hint="cs"/>
                <w:sz w:val="26"/>
                <w:szCs w:val="26"/>
                <w:rtl/>
              </w:rPr>
              <w:t>اسفير</w:t>
            </w:r>
            <w:proofErr w:type="spellEnd"/>
            <w:r w:rsidRPr="00EF3E60">
              <w:rPr>
                <w:rFonts w:hint="cs"/>
                <w:sz w:val="26"/>
                <w:szCs w:val="26"/>
                <w:rtl/>
              </w:rPr>
              <w:t>"</w:t>
            </w:r>
            <w:r w:rsidR="007A1F64" w:rsidRPr="00EF3E60">
              <w:rPr>
                <w:rFonts w:hint="cs"/>
                <w:sz w:val="26"/>
                <w:szCs w:val="26"/>
                <w:rtl/>
              </w:rPr>
              <w:t xml:space="preserve"> الأساسية</w:t>
            </w:r>
          </w:p>
        </w:tc>
        <w:tc>
          <w:tcPr>
            <w:tcW w:w="2122" w:type="dxa"/>
            <w:shd w:val="clear" w:color="auto" w:fill="E9F7CB"/>
          </w:tcPr>
          <w:p w14:paraId="1A2410AD" w14:textId="77777777" w:rsidR="00E4483C" w:rsidRPr="00EF3E60" w:rsidRDefault="00E4483C" w:rsidP="006B44A0">
            <w:pPr>
              <w:pStyle w:val="tableheading"/>
              <w:spacing w:before="0" w:after="0"/>
              <w:rPr>
                <w:sz w:val="26"/>
                <w:szCs w:val="26"/>
              </w:rPr>
            </w:pPr>
            <w:r w:rsidRPr="00EF3E60">
              <w:rPr>
                <w:rFonts w:hint="cs"/>
                <w:sz w:val="26"/>
                <w:szCs w:val="26"/>
                <w:rtl/>
              </w:rPr>
              <w:t xml:space="preserve">للتوزيع </w:t>
            </w:r>
            <w:proofErr w:type="gramStart"/>
            <w:r w:rsidRPr="00EF3E60">
              <w:rPr>
                <w:rFonts w:hint="cs"/>
                <w:sz w:val="26"/>
                <w:szCs w:val="26"/>
                <w:rtl/>
              </w:rPr>
              <w:t>بعد</w:t>
            </w:r>
            <w:proofErr w:type="gramEnd"/>
            <w:r w:rsidRPr="00EF3E60">
              <w:rPr>
                <w:rFonts w:hint="cs"/>
                <w:sz w:val="26"/>
                <w:szCs w:val="26"/>
                <w:rtl/>
              </w:rPr>
              <w:t xml:space="preserve"> إعداد المجموعات </w:t>
            </w:r>
          </w:p>
        </w:tc>
      </w:tr>
      <w:tr w:rsidR="00E4483C" w:rsidRPr="00AC63D9" w14:paraId="1AF3A694" w14:textId="77777777" w:rsidTr="00B96878">
        <w:trPr>
          <w:cantSplit/>
          <w:jc w:val="right"/>
        </w:trPr>
        <w:tc>
          <w:tcPr>
            <w:tcW w:w="7215" w:type="dxa"/>
            <w:shd w:val="clear" w:color="auto" w:fill="auto"/>
          </w:tcPr>
          <w:p w14:paraId="4949FA1A" w14:textId="1CC47C71" w:rsidR="00E4483C" w:rsidRPr="00EF3E60" w:rsidRDefault="00E4483C" w:rsidP="006B44A0">
            <w:pPr>
              <w:pStyle w:val="table"/>
              <w:spacing w:before="0" w:after="0"/>
              <w:rPr>
                <w:b/>
                <w:bCs/>
                <w:sz w:val="26"/>
                <w:szCs w:val="26"/>
              </w:rPr>
            </w:pPr>
            <w:r w:rsidRPr="00EF3E60">
              <w:rPr>
                <w:rFonts w:hint="cs"/>
                <w:b/>
                <w:bCs/>
                <w:sz w:val="26"/>
                <w:szCs w:val="26"/>
                <w:rtl/>
              </w:rPr>
              <w:t xml:space="preserve">العرض </w:t>
            </w:r>
          </w:p>
          <w:p w14:paraId="360C8C0A" w14:textId="77777777" w:rsidR="00E4483C" w:rsidRPr="00EF3E60" w:rsidRDefault="00E4483C" w:rsidP="006B44A0">
            <w:pPr>
              <w:pStyle w:val="tablebullet"/>
              <w:spacing w:before="0"/>
              <w:rPr>
                <w:sz w:val="26"/>
                <w:szCs w:val="26"/>
              </w:rPr>
            </w:pPr>
            <w:proofErr w:type="gramStart"/>
            <w:r w:rsidRPr="00EF3E60">
              <w:rPr>
                <w:rFonts w:hint="cs"/>
                <w:sz w:val="26"/>
                <w:szCs w:val="26"/>
                <w:rtl/>
              </w:rPr>
              <w:t>كل</w:t>
            </w:r>
            <w:proofErr w:type="gramEnd"/>
            <w:r w:rsidRPr="00EF3E60">
              <w:rPr>
                <w:rFonts w:hint="cs"/>
                <w:sz w:val="26"/>
                <w:szCs w:val="26"/>
                <w:rtl/>
              </w:rPr>
              <w:t xml:space="preserve"> فريق مطالب بإعداد عرض لمدة خمس دقائق يتضمن:</w:t>
            </w:r>
          </w:p>
          <w:p w14:paraId="1A65383F" w14:textId="77777777" w:rsidR="00E4483C" w:rsidRPr="00EF3E60" w:rsidRDefault="00E4483C" w:rsidP="006B44A0">
            <w:pPr>
              <w:pStyle w:val="tablebullet"/>
              <w:spacing w:before="0"/>
              <w:rPr>
                <w:sz w:val="26"/>
                <w:szCs w:val="26"/>
              </w:rPr>
            </w:pPr>
            <w:r w:rsidRPr="00EF3E60">
              <w:rPr>
                <w:rFonts w:hint="cs"/>
                <w:sz w:val="26"/>
                <w:szCs w:val="26"/>
                <w:rtl/>
              </w:rPr>
              <w:t>المعايير الدنيا الخاصة بمجموعتك</w:t>
            </w:r>
          </w:p>
          <w:p w14:paraId="382B8FD8" w14:textId="77777777" w:rsidR="00E4483C" w:rsidRPr="00EF3E60" w:rsidRDefault="00E4483C" w:rsidP="006B44A0">
            <w:pPr>
              <w:pStyle w:val="tablebullet"/>
              <w:spacing w:before="0"/>
              <w:rPr>
                <w:sz w:val="26"/>
                <w:szCs w:val="26"/>
              </w:rPr>
            </w:pPr>
            <w:r w:rsidRPr="00EF3E60">
              <w:rPr>
                <w:rFonts w:hint="cs"/>
                <w:sz w:val="26"/>
                <w:szCs w:val="26"/>
                <w:rtl/>
              </w:rPr>
              <w:t xml:space="preserve">المؤشرات </w:t>
            </w:r>
            <w:proofErr w:type="gramStart"/>
            <w:r w:rsidRPr="00EF3E60">
              <w:rPr>
                <w:rFonts w:hint="cs"/>
                <w:sz w:val="26"/>
                <w:szCs w:val="26"/>
                <w:rtl/>
              </w:rPr>
              <w:t>الأساسية</w:t>
            </w:r>
            <w:proofErr w:type="gramEnd"/>
            <w:r w:rsidRPr="00EF3E60">
              <w:rPr>
                <w:rFonts w:hint="cs"/>
                <w:sz w:val="26"/>
                <w:szCs w:val="26"/>
                <w:rtl/>
              </w:rPr>
              <w:t xml:space="preserve"> التي درستها مجموعتك</w:t>
            </w:r>
          </w:p>
          <w:p w14:paraId="7A3A2BD4" w14:textId="77777777" w:rsidR="00E4483C" w:rsidRPr="00EF3E60" w:rsidRDefault="00E4483C" w:rsidP="006B44A0">
            <w:pPr>
              <w:pStyle w:val="tablebullet"/>
              <w:spacing w:before="0"/>
              <w:rPr>
                <w:sz w:val="26"/>
                <w:szCs w:val="26"/>
              </w:rPr>
            </w:pPr>
            <w:proofErr w:type="gramStart"/>
            <w:r w:rsidRPr="00EF3E60">
              <w:rPr>
                <w:rFonts w:hint="cs"/>
                <w:sz w:val="26"/>
                <w:szCs w:val="26"/>
                <w:rtl/>
              </w:rPr>
              <w:t>المنهجيات</w:t>
            </w:r>
            <w:proofErr w:type="gramEnd"/>
            <w:r w:rsidRPr="00EF3E60">
              <w:rPr>
                <w:rFonts w:hint="cs"/>
                <w:sz w:val="26"/>
                <w:szCs w:val="26"/>
                <w:rtl/>
              </w:rPr>
              <w:t xml:space="preserve"> المستخدمة أثناء زيارتك (ولماذا قمت باختيار هذه المنهجيات؟)</w:t>
            </w:r>
          </w:p>
          <w:p w14:paraId="24B06678" w14:textId="77777777" w:rsidR="00E4483C" w:rsidRPr="00EF3E60" w:rsidRDefault="00E4483C" w:rsidP="006B44A0">
            <w:pPr>
              <w:pStyle w:val="tablebullet"/>
              <w:spacing w:before="0"/>
              <w:rPr>
                <w:sz w:val="26"/>
                <w:szCs w:val="26"/>
              </w:rPr>
            </w:pPr>
            <w:r w:rsidRPr="00EF3E60">
              <w:rPr>
                <w:rFonts w:hint="cs"/>
                <w:sz w:val="26"/>
                <w:szCs w:val="26"/>
                <w:rtl/>
              </w:rPr>
              <w:t xml:space="preserve">صف المعايير الدنيا التي </w:t>
            </w:r>
            <w:proofErr w:type="gramStart"/>
            <w:r w:rsidRPr="00EF3E60">
              <w:rPr>
                <w:rFonts w:hint="cs"/>
                <w:sz w:val="26"/>
                <w:szCs w:val="26"/>
                <w:rtl/>
              </w:rPr>
              <w:t>تم</w:t>
            </w:r>
            <w:proofErr w:type="gramEnd"/>
            <w:r w:rsidRPr="00EF3E60">
              <w:rPr>
                <w:rFonts w:hint="cs"/>
                <w:sz w:val="26"/>
                <w:szCs w:val="26"/>
                <w:rtl/>
              </w:rPr>
              <w:t xml:space="preserve"> تحقيقها</w:t>
            </w:r>
          </w:p>
          <w:p w14:paraId="1E57C637" w14:textId="77777777" w:rsidR="00E4483C" w:rsidRPr="00EF3E60" w:rsidRDefault="00E4483C" w:rsidP="006B44A0">
            <w:pPr>
              <w:pStyle w:val="tablebullet"/>
              <w:spacing w:before="0"/>
              <w:rPr>
                <w:sz w:val="26"/>
                <w:szCs w:val="26"/>
              </w:rPr>
            </w:pPr>
            <w:r w:rsidRPr="00EF3E60">
              <w:rPr>
                <w:rFonts w:hint="cs"/>
                <w:sz w:val="26"/>
                <w:szCs w:val="26"/>
                <w:rtl/>
              </w:rPr>
              <w:t>ما إذا كان أي اجراء يمكن أن يؤدي إلى تحقيق المعيار؟</w:t>
            </w:r>
          </w:p>
          <w:p w14:paraId="285BDD6F" w14:textId="77777777" w:rsidR="00E4483C" w:rsidRPr="00EF3E60" w:rsidRDefault="00E4483C" w:rsidP="006B44A0">
            <w:pPr>
              <w:pStyle w:val="table"/>
              <w:spacing w:before="0" w:after="0"/>
              <w:rPr>
                <w:sz w:val="26"/>
                <w:szCs w:val="26"/>
              </w:rPr>
            </w:pPr>
            <w:r w:rsidRPr="00EF3E60">
              <w:rPr>
                <w:rFonts w:hint="cs"/>
                <w:sz w:val="26"/>
                <w:szCs w:val="26"/>
                <w:rtl/>
              </w:rPr>
              <w:t>تذكر ما يلي :</w:t>
            </w:r>
          </w:p>
          <w:p w14:paraId="674AC0AA" w14:textId="77777777" w:rsidR="00E4483C" w:rsidRPr="00EF3E60" w:rsidRDefault="00E4483C" w:rsidP="006B44A0">
            <w:pPr>
              <w:pStyle w:val="tablebullet"/>
              <w:spacing w:before="0"/>
              <w:rPr>
                <w:sz w:val="26"/>
                <w:szCs w:val="26"/>
              </w:rPr>
            </w:pPr>
            <w:r w:rsidRPr="00EF3E60">
              <w:rPr>
                <w:rFonts w:hint="cs"/>
                <w:sz w:val="26"/>
                <w:szCs w:val="26"/>
                <w:rtl/>
              </w:rPr>
              <w:t>استخدم مواد التدريب المتاحة مثل : الورق الدوار والأقلام و قصاصات</w:t>
            </w:r>
            <w:r w:rsidRPr="00EF3E60">
              <w:rPr>
                <w:sz w:val="26"/>
                <w:szCs w:val="26"/>
              </w:rPr>
              <w:t xml:space="preserve"> </w:t>
            </w:r>
            <w:r w:rsidRPr="00EF3E60">
              <w:rPr>
                <w:rFonts w:hint="cs"/>
                <w:sz w:val="26"/>
                <w:szCs w:val="26"/>
                <w:rtl/>
              </w:rPr>
              <w:t>ورقية الى آخره.</w:t>
            </w:r>
          </w:p>
          <w:p w14:paraId="39CE35B1" w14:textId="77777777" w:rsidR="00E4483C" w:rsidRPr="00EF3E60" w:rsidRDefault="00E4483C" w:rsidP="006B44A0">
            <w:pPr>
              <w:pStyle w:val="tablebullet"/>
              <w:spacing w:before="0"/>
              <w:rPr>
                <w:sz w:val="26"/>
                <w:szCs w:val="26"/>
              </w:rPr>
            </w:pPr>
            <w:r w:rsidRPr="00EF3E60">
              <w:rPr>
                <w:rFonts w:hint="cs"/>
                <w:sz w:val="26"/>
                <w:szCs w:val="26"/>
                <w:rtl/>
              </w:rPr>
              <w:t xml:space="preserve">ينبغ </w:t>
            </w:r>
            <w:proofErr w:type="gramStart"/>
            <w:r w:rsidRPr="00EF3E60">
              <w:rPr>
                <w:rFonts w:hint="cs"/>
                <w:sz w:val="26"/>
                <w:szCs w:val="26"/>
                <w:rtl/>
              </w:rPr>
              <w:t>على  جميع</w:t>
            </w:r>
            <w:proofErr w:type="gramEnd"/>
            <w:r w:rsidRPr="00EF3E60">
              <w:rPr>
                <w:rFonts w:hint="cs"/>
                <w:sz w:val="26"/>
                <w:szCs w:val="26"/>
                <w:rtl/>
              </w:rPr>
              <w:t xml:space="preserve"> أعضاء المجموعة أن يساهموا في العرض</w:t>
            </w:r>
          </w:p>
          <w:p w14:paraId="36EE8B69" w14:textId="77777777" w:rsidR="00E4483C" w:rsidRPr="00EF3E60" w:rsidRDefault="00E4483C" w:rsidP="006B44A0">
            <w:pPr>
              <w:pStyle w:val="tablebullet"/>
              <w:spacing w:before="0" w:after="240"/>
              <w:rPr>
                <w:sz w:val="26"/>
                <w:szCs w:val="26"/>
              </w:rPr>
            </w:pPr>
            <w:r w:rsidRPr="00EF3E60">
              <w:rPr>
                <w:rFonts w:hint="cs"/>
                <w:sz w:val="26"/>
                <w:szCs w:val="26"/>
                <w:rtl/>
              </w:rPr>
              <w:t xml:space="preserve">سيتم الالتزام بالوقت المحدد للعرض </w:t>
            </w:r>
            <w:proofErr w:type="gramStart"/>
            <w:r w:rsidRPr="00EF3E60">
              <w:rPr>
                <w:rFonts w:hint="cs"/>
                <w:sz w:val="26"/>
                <w:szCs w:val="26"/>
                <w:rtl/>
              </w:rPr>
              <w:t>وهو</w:t>
            </w:r>
            <w:proofErr w:type="gramEnd"/>
            <w:r w:rsidRPr="00EF3E60">
              <w:rPr>
                <w:rFonts w:hint="cs"/>
                <w:sz w:val="26"/>
                <w:szCs w:val="26"/>
                <w:rtl/>
              </w:rPr>
              <w:t xml:space="preserve"> ما معدله خمس دقائق لكل مجموعة</w:t>
            </w:r>
          </w:p>
        </w:tc>
        <w:tc>
          <w:tcPr>
            <w:tcW w:w="2122" w:type="dxa"/>
            <w:shd w:val="clear" w:color="auto" w:fill="E9F7CB"/>
          </w:tcPr>
          <w:p w14:paraId="2640B1D9" w14:textId="7A4E2CF8" w:rsidR="00E4483C" w:rsidRPr="00EF3E60" w:rsidRDefault="00E4483C" w:rsidP="006B44A0">
            <w:pPr>
              <w:pStyle w:val="tableheading"/>
              <w:spacing w:before="0" w:after="0"/>
              <w:rPr>
                <w:sz w:val="26"/>
                <w:szCs w:val="26"/>
              </w:rPr>
            </w:pPr>
            <w:r w:rsidRPr="00EF3E60">
              <w:rPr>
                <w:rFonts w:hint="cs"/>
                <w:sz w:val="26"/>
                <w:szCs w:val="26"/>
                <w:rtl/>
              </w:rPr>
              <w:t xml:space="preserve">توزع بعد الزيارة </w:t>
            </w:r>
            <w:proofErr w:type="gramStart"/>
            <w:r w:rsidRPr="00EF3E60">
              <w:rPr>
                <w:rFonts w:hint="cs"/>
                <w:sz w:val="26"/>
                <w:szCs w:val="26"/>
                <w:rtl/>
              </w:rPr>
              <w:t>من</w:t>
            </w:r>
            <w:proofErr w:type="gramEnd"/>
            <w:r w:rsidRPr="00EF3E60">
              <w:rPr>
                <w:rFonts w:hint="cs"/>
                <w:sz w:val="26"/>
                <w:szCs w:val="26"/>
                <w:rtl/>
              </w:rPr>
              <w:t xml:space="preserve"> أجل التحضير للعرض</w:t>
            </w:r>
          </w:p>
        </w:tc>
      </w:tr>
    </w:tbl>
    <w:p w14:paraId="5578B23E" w14:textId="77777777" w:rsidR="00E4483C" w:rsidRPr="00AC63D9" w:rsidRDefault="00E4483C" w:rsidP="00AC63D9"/>
    <w:p w14:paraId="51A9984E" w14:textId="7244C7DE" w:rsidR="003B09A4" w:rsidRDefault="00FC43FD" w:rsidP="003B09A4">
      <w:pPr>
        <w:pStyle w:val="Heading3"/>
      </w:pPr>
      <w:r w:rsidRPr="00AC63D9">
        <w:rPr>
          <w:rtl/>
        </w:rPr>
        <w:lastRenderedPageBreak/>
        <w:t xml:space="preserve">مدرسة </w:t>
      </w:r>
      <w:proofErr w:type="spellStart"/>
      <w:r w:rsidR="00E07295" w:rsidRPr="00AC63D9">
        <w:rPr>
          <w:rtl/>
        </w:rPr>
        <w:t>ا</w:t>
      </w:r>
      <w:r w:rsidRPr="00AC63D9">
        <w:rPr>
          <w:rtl/>
        </w:rPr>
        <w:t>سفير</w:t>
      </w:r>
      <w:proofErr w:type="spellEnd"/>
      <w:r w:rsidRPr="00AC63D9">
        <w:rPr>
          <w:rtl/>
        </w:rPr>
        <w:t xml:space="preserve"> الميدانية: ملخص المشروع </w:t>
      </w:r>
    </w:p>
    <w:p w14:paraId="615CD016" w14:textId="2292BF95" w:rsidR="003B09A4" w:rsidRPr="003B09A4" w:rsidRDefault="003B09A4" w:rsidP="006036CD">
      <w:pPr>
        <w:spacing w:after="80"/>
      </w:pPr>
      <w:r w:rsidRPr="003B09A4">
        <w:rPr>
          <w:rtl/>
        </w:rPr>
        <w:t xml:space="preserve">النموذج المقترح لملخص المشروع </w:t>
      </w:r>
      <w:proofErr w:type="gramStart"/>
      <w:r w:rsidRPr="003B09A4">
        <w:rPr>
          <w:rtl/>
        </w:rPr>
        <w:t>واقتراحات</w:t>
      </w:r>
      <w:proofErr w:type="gramEnd"/>
      <w:r w:rsidRPr="003B09A4">
        <w:rPr>
          <w:rtl/>
        </w:rPr>
        <w:t xml:space="preserve"> حول كيفية إتمام ذلك </w:t>
      </w:r>
    </w:p>
    <w:tbl>
      <w:tblPr>
        <w:tblStyle w:val="TableGrid"/>
        <w:tblW w:w="0" w:type="auto"/>
        <w:jc w:val="right"/>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5807"/>
        <w:gridCol w:w="3573"/>
      </w:tblGrid>
      <w:tr w:rsidR="003B09A4" w:rsidRPr="003B09A4" w14:paraId="77D32C03" w14:textId="77777777" w:rsidTr="002D6F39">
        <w:trPr>
          <w:jc w:val="right"/>
        </w:trPr>
        <w:tc>
          <w:tcPr>
            <w:tcW w:w="5807" w:type="dxa"/>
          </w:tcPr>
          <w:p w14:paraId="70B6C7D1" w14:textId="77777777" w:rsidR="003B09A4" w:rsidRPr="0028753B" w:rsidRDefault="003B09A4" w:rsidP="003B09A4">
            <w:pPr>
              <w:pStyle w:val="table"/>
              <w:rPr>
                <w:sz w:val="28"/>
                <w:rtl/>
              </w:rPr>
            </w:pPr>
            <w:r w:rsidRPr="0028753B">
              <w:rPr>
                <w:sz w:val="28"/>
                <w:rtl/>
              </w:rPr>
              <w:t xml:space="preserve">لفهم </w:t>
            </w:r>
            <w:proofErr w:type="gramStart"/>
            <w:r w:rsidRPr="0028753B">
              <w:rPr>
                <w:sz w:val="28"/>
                <w:rtl/>
              </w:rPr>
              <w:t>نوع</w:t>
            </w:r>
            <w:proofErr w:type="gramEnd"/>
            <w:r w:rsidRPr="0028753B">
              <w:rPr>
                <w:sz w:val="28"/>
                <w:rtl/>
              </w:rPr>
              <w:t xml:space="preserve"> الكارثة أو الخطر</w:t>
            </w:r>
          </w:p>
        </w:tc>
        <w:tc>
          <w:tcPr>
            <w:tcW w:w="3573" w:type="dxa"/>
            <w:shd w:val="clear" w:color="auto" w:fill="E9F7CB"/>
          </w:tcPr>
          <w:p w14:paraId="2F1C9D81" w14:textId="77777777" w:rsidR="003B09A4" w:rsidRPr="0028753B" w:rsidRDefault="003B09A4" w:rsidP="003B09A4">
            <w:pPr>
              <w:pStyle w:val="tableheading"/>
              <w:rPr>
                <w:sz w:val="28"/>
                <w:szCs w:val="28"/>
              </w:rPr>
            </w:pPr>
            <w:r w:rsidRPr="0028753B">
              <w:rPr>
                <w:sz w:val="28"/>
                <w:szCs w:val="28"/>
                <w:rtl/>
              </w:rPr>
              <w:t>الإطار</w:t>
            </w:r>
          </w:p>
        </w:tc>
      </w:tr>
      <w:tr w:rsidR="003B09A4" w:rsidRPr="003B09A4" w14:paraId="07B2D24E" w14:textId="77777777" w:rsidTr="002D6F39">
        <w:trPr>
          <w:jc w:val="right"/>
        </w:trPr>
        <w:tc>
          <w:tcPr>
            <w:tcW w:w="5807" w:type="dxa"/>
          </w:tcPr>
          <w:p w14:paraId="7B4C5A3C" w14:textId="77777777" w:rsidR="003B09A4" w:rsidRPr="0028753B" w:rsidRDefault="003B09A4" w:rsidP="003B09A4">
            <w:pPr>
              <w:pStyle w:val="table"/>
              <w:rPr>
                <w:sz w:val="28"/>
                <w:rtl/>
              </w:rPr>
            </w:pPr>
            <w:r w:rsidRPr="0028753B">
              <w:rPr>
                <w:sz w:val="28"/>
                <w:rtl/>
              </w:rPr>
              <w:t>الاطار المنطقي</w:t>
            </w:r>
          </w:p>
        </w:tc>
        <w:tc>
          <w:tcPr>
            <w:tcW w:w="3573" w:type="dxa"/>
            <w:shd w:val="clear" w:color="auto" w:fill="E9F7CB"/>
          </w:tcPr>
          <w:p w14:paraId="3B2EA669" w14:textId="77777777" w:rsidR="003B09A4" w:rsidRPr="0028753B" w:rsidRDefault="003B09A4" w:rsidP="003B09A4">
            <w:pPr>
              <w:pStyle w:val="tableheading"/>
              <w:rPr>
                <w:sz w:val="28"/>
                <w:szCs w:val="28"/>
              </w:rPr>
            </w:pPr>
            <w:r w:rsidRPr="0028753B">
              <w:rPr>
                <w:sz w:val="28"/>
                <w:szCs w:val="28"/>
                <w:rtl/>
              </w:rPr>
              <w:t>هدف المشروع</w:t>
            </w:r>
          </w:p>
        </w:tc>
      </w:tr>
      <w:tr w:rsidR="003B09A4" w:rsidRPr="003B09A4" w14:paraId="6D229FBE" w14:textId="77777777" w:rsidTr="002D6F39">
        <w:trPr>
          <w:jc w:val="right"/>
        </w:trPr>
        <w:tc>
          <w:tcPr>
            <w:tcW w:w="5807" w:type="dxa"/>
          </w:tcPr>
          <w:p w14:paraId="723AAABD" w14:textId="77777777" w:rsidR="003B09A4" w:rsidRPr="0028753B" w:rsidRDefault="003B09A4" w:rsidP="003B09A4">
            <w:pPr>
              <w:pStyle w:val="table"/>
              <w:rPr>
                <w:sz w:val="28"/>
                <w:rtl/>
              </w:rPr>
            </w:pPr>
            <w:r w:rsidRPr="0028753B">
              <w:rPr>
                <w:sz w:val="28"/>
                <w:rtl/>
              </w:rPr>
              <w:t xml:space="preserve">ارقام ووصف للوضع وعمليات الاختيار </w:t>
            </w:r>
          </w:p>
        </w:tc>
        <w:tc>
          <w:tcPr>
            <w:tcW w:w="3573" w:type="dxa"/>
            <w:shd w:val="clear" w:color="auto" w:fill="E9F7CB"/>
          </w:tcPr>
          <w:p w14:paraId="4FB4FB89" w14:textId="77777777" w:rsidR="003B09A4" w:rsidRPr="0028753B" w:rsidRDefault="003B09A4" w:rsidP="003B09A4">
            <w:pPr>
              <w:pStyle w:val="tableheading"/>
              <w:rPr>
                <w:sz w:val="28"/>
                <w:szCs w:val="28"/>
              </w:rPr>
            </w:pPr>
            <w:r w:rsidRPr="0028753B">
              <w:rPr>
                <w:sz w:val="28"/>
                <w:szCs w:val="28"/>
                <w:rtl/>
              </w:rPr>
              <w:t>المستفيدون من المشروع</w:t>
            </w:r>
          </w:p>
        </w:tc>
      </w:tr>
      <w:tr w:rsidR="003B09A4" w:rsidRPr="003B09A4" w14:paraId="139F379C" w14:textId="77777777" w:rsidTr="002D6F39">
        <w:trPr>
          <w:jc w:val="right"/>
        </w:trPr>
        <w:tc>
          <w:tcPr>
            <w:tcW w:w="5807" w:type="dxa"/>
          </w:tcPr>
          <w:p w14:paraId="64572838" w14:textId="77777777" w:rsidR="003B09A4" w:rsidRPr="0028753B" w:rsidRDefault="003B09A4" w:rsidP="003B09A4">
            <w:pPr>
              <w:pStyle w:val="table"/>
              <w:rPr>
                <w:sz w:val="28"/>
                <w:rtl/>
              </w:rPr>
            </w:pPr>
            <w:r w:rsidRPr="0028753B">
              <w:rPr>
                <w:sz w:val="28"/>
                <w:rtl/>
              </w:rPr>
              <w:t>اسمها/تاريخ التدخلات في المنطقة /توضيحات حول سلسلة الانجازات (على سبيل المثال أي جزء من المشروع ممول من قبل المانحين ومن خلال وكالة الأمم المتحدة أو بالشراكة مع المنظمات الدولية غير الحكومية التي لديها شراكة بدورها مع البنك المركزي المحلي)</w:t>
            </w:r>
          </w:p>
        </w:tc>
        <w:tc>
          <w:tcPr>
            <w:tcW w:w="3573" w:type="dxa"/>
            <w:shd w:val="clear" w:color="auto" w:fill="E9F7CB"/>
          </w:tcPr>
          <w:p w14:paraId="7EAED145" w14:textId="77777777" w:rsidR="003B09A4" w:rsidRPr="0028753B" w:rsidRDefault="003B09A4" w:rsidP="003B09A4">
            <w:pPr>
              <w:pStyle w:val="tableheading"/>
              <w:rPr>
                <w:sz w:val="28"/>
                <w:szCs w:val="28"/>
              </w:rPr>
            </w:pPr>
            <w:proofErr w:type="gramStart"/>
            <w:r w:rsidRPr="0028753B">
              <w:rPr>
                <w:sz w:val="28"/>
                <w:szCs w:val="28"/>
                <w:rtl/>
              </w:rPr>
              <w:t>الوكالة</w:t>
            </w:r>
            <w:proofErr w:type="gramEnd"/>
            <w:r w:rsidRPr="0028753B">
              <w:rPr>
                <w:sz w:val="28"/>
                <w:szCs w:val="28"/>
                <w:rtl/>
              </w:rPr>
              <w:t xml:space="preserve"> المنفذة</w:t>
            </w:r>
          </w:p>
        </w:tc>
      </w:tr>
      <w:tr w:rsidR="003B09A4" w:rsidRPr="003B09A4" w14:paraId="55AA5A76" w14:textId="77777777" w:rsidTr="002D6F39">
        <w:trPr>
          <w:jc w:val="right"/>
        </w:trPr>
        <w:tc>
          <w:tcPr>
            <w:tcW w:w="5807" w:type="dxa"/>
          </w:tcPr>
          <w:p w14:paraId="5E2512BE" w14:textId="77777777" w:rsidR="003B09A4" w:rsidRPr="0028753B" w:rsidRDefault="003B09A4" w:rsidP="003B09A4">
            <w:pPr>
              <w:pStyle w:val="table"/>
              <w:rPr>
                <w:sz w:val="28"/>
                <w:rtl/>
              </w:rPr>
            </w:pPr>
            <w:r w:rsidRPr="0028753B">
              <w:rPr>
                <w:sz w:val="28"/>
                <w:rtl/>
              </w:rPr>
              <w:t xml:space="preserve">أهم </w:t>
            </w:r>
            <w:proofErr w:type="gramStart"/>
            <w:r w:rsidRPr="0028753B">
              <w:rPr>
                <w:sz w:val="28"/>
                <w:rtl/>
              </w:rPr>
              <w:t>النتائج</w:t>
            </w:r>
            <w:proofErr w:type="gramEnd"/>
            <w:r w:rsidRPr="0028753B">
              <w:rPr>
                <w:sz w:val="28"/>
                <w:rtl/>
              </w:rPr>
              <w:t xml:space="preserve"> - الأساسية الخاصة بقطاع التدخل الذي سيقع التركيز عليها خلال الزيارة الميدانية</w:t>
            </w:r>
          </w:p>
        </w:tc>
        <w:tc>
          <w:tcPr>
            <w:tcW w:w="3573" w:type="dxa"/>
            <w:shd w:val="clear" w:color="auto" w:fill="E9F7CB"/>
          </w:tcPr>
          <w:p w14:paraId="4F4CF045" w14:textId="77777777" w:rsidR="003B09A4" w:rsidRPr="0028753B" w:rsidRDefault="003B09A4" w:rsidP="003B09A4">
            <w:pPr>
              <w:pStyle w:val="tableheading"/>
              <w:rPr>
                <w:sz w:val="28"/>
                <w:szCs w:val="28"/>
              </w:rPr>
            </w:pPr>
            <w:r w:rsidRPr="0028753B">
              <w:rPr>
                <w:sz w:val="28"/>
                <w:szCs w:val="28"/>
                <w:rtl/>
              </w:rPr>
              <w:t xml:space="preserve">هدف المشروع/ الإطار المنطقي </w:t>
            </w:r>
          </w:p>
        </w:tc>
      </w:tr>
      <w:tr w:rsidR="003B09A4" w:rsidRPr="003B09A4" w14:paraId="41CB6EB2" w14:textId="77777777" w:rsidTr="002D6F39">
        <w:trPr>
          <w:jc w:val="right"/>
        </w:trPr>
        <w:tc>
          <w:tcPr>
            <w:tcW w:w="5807" w:type="dxa"/>
          </w:tcPr>
          <w:p w14:paraId="035D4114" w14:textId="77777777" w:rsidR="003B09A4" w:rsidRPr="0028753B" w:rsidRDefault="003B09A4" w:rsidP="003B09A4">
            <w:pPr>
              <w:pStyle w:val="table"/>
              <w:rPr>
                <w:sz w:val="28"/>
                <w:rtl/>
              </w:rPr>
            </w:pPr>
            <w:proofErr w:type="gramStart"/>
            <w:r w:rsidRPr="0028753B">
              <w:rPr>
                <w:sz w:val="28"/>
                <w:rtl/>
              </w:rPr>
              <w:t>هل</w:t>
            </w:r>
            <w:proofErr w:type="gramEnd"/>
            <w:r w:rsidRPr="0028753B">
              <w:rPr>
                <w:sz w:val="28"/>
                <w:rtl/>
              </w:rPr>
              <w:t xml:space="preserve"> أن المشروع لا يزال في طور الإنجاز أم سبق وأن تم تحقيقه</w:t>
            </w:r>
          </w:p>
        </w:tc>
        <w:tc>
          <w:tcPr>
            <w:tcW w:w="3573" w:type="dxa"/>
            <w:shd w:val="clear" w:color="auto" w:fill="E9F7CB"/>
          </w:tcPr>
          <w:p w14:paraId="2B96586F" w14:textId="77777777" w:rsidR="003B09A4" w:rsidRPr="0028753B" w:rsidRDefault="003B09A4" w:rsidP="003B09A4">
            <w:pPr>
              <w:pStyle w:val="tableheading"/>
              <w:rPr>
                <w:sz w:val="28"/>
                <w:szCs w:val="28"/>
              </w:rPr>
            </w:pPr>
            <w:r w:rsidRPr="0028753B">
              <w:rPr>
                <w:sz w:val="28"/>
                <w:szCs w:val="28"/>
                <w:rtl/>
              </w:rPr>
              <w:t xml:space="preserve"> </w:t>
            </w:r>
            <w:proofErr w:type="gramStart"/>
            <w:r w:rsidRPr="0028753B">
              <w:rPr>
                <w:sz w:val="28"/>
                <w:szCs w:val="28"/>
                <w:rtl/>
              </w:rPr>
              <w:t>درجة</w:t>
            </w:r>
            <w:proofErr w:type="gramEnd"/>
            <w:r w:rsidRPr="0028753B">
              <w:rPr>
                <w:sz w:val="28"/>
                <w:szCs w:val="28"/>
                <w:rtl/>
              </w:rPr>
              <w:t xml:space="preserve"> إنجاز المشروع</w:t>
            </w:r>
          </w:p>
        </w:tc>
      </w:tr>
      <w:tr w:rsidR="003B09A4" w:rsidRPr="003B09A4" w14:paraId="57C2719E" w14:textId="77777777" w:rsidTr="002D6F39">
        <w:trPr>
          <w:jc w:val="right"/>
        </w:trPr>
        <w:tc>
          <w:tcPr>
            <w:tcW w:w="5807" w:type="dxa"/>
          </w:tcPr>
          <w:p w14:paraId="34626A5F" w14:textId="77777777" w:rsidR="003B09A4" w:rsidRPr="0028753B" w:rsidRDefault="003B09A4" w:rsidP="003B09A4">
            <w:pPr>
              <w:pStyle w:val="table"/>
              <w:rPr>
                <w:sz w:val="28"/>
                <w:rtl/>
              </w:rPr>
            </w:pPr>
            <w:r w:rsidRPr="0028753B">
              <w:rPr>
                <w:sz w:val="28"/>
                <w:rtl/>
              </w:rPr>
              <w:t xml:space="preserve">لتحديد حجم التدخل </w:t>
            </w:r>
          </w:p>
        </w:tc>
        <w:tc>
          <w:tcPr>
            <w:tcW w:w="3573" w:type="dxa"/>
            <w:shd w:val="clear" w:color="auto" w:fill="E9F7CB"/>
          </w:tcPr>
          <w:p w14:paraId="3E9791D5" w14:textId="77777777" w:rsidR="003B09A4" w:rsidRPr="0028753B" w:rsidRDefault="003B09A4" w:rsidP="003B09A4">
            <w:pPr>
              <w:pStyle w:val="tableheading"/>
              <w:rPr>
                <w:sz w:val="28"/>
                <w:szCs w:val="28"/>
              </w:rPr>
            </w:pPr>
            <w:r w:rsidRPr="0028753B">
              <w:rPr>
                <w:sz w:val="28"/>
                <w:szCs w:val="28"/>
                <w:rtl/>
              </w:rPr>
              <w:t xml:space="preserve"> الميزانية </w:t>
            </w:r>
          </w:p>
        </w:tc>
      </w:tr>
      <w:tr w:rsidR="003B09A4" w:rsidRPr="003B09A4" w14:paraId="1FFAB513" w14:textId="77777777" w:rsidTr="002D6F39">
        <w:trPr>
          <w:jc w:val="right"/>
        </w:trPr>
        <w:tc>
          <w:tcPr>
            <w:tcW w:w="5807" w:type="dxa"/>
          </w:tcPr>
          <w:p w14:paraId="598DA10D" w14:textId="77777777" w:rsidR="003B09A4" w:rsidRPr="0028753B" w:rsidRDefault="003B09A4" w:rsidP="003B09A4">
            <w:pPr>
              <w:pStyle w:val="table"/>
              <w:rPr>
                <w:sz w:val="28"/>
                <w:rtl/>
              </w:rPr>
            </w:pPr>
            <w:r w:rsidRPr="0028753B">
              <w:rPr>
                <w:sz w:val="28"/>
                <w:rtl/>
              </w:rPr>
              <w:t xml:space="preserve">وخصوصا إذا كان تحقيق المشروع يعتمد </w:t>
            </w:r>
            <w:proofErr w:type="gramStart"/>
            <w:r w:rsidRPr="0028753B">
              <w:rPr>
                <w:sz w:val="28"/>
                <w:rtl/>
              </w:rPr>
              <w:t>على</w:t>
            </w:r>
            <w:proofErr w:type="gramEnd"/>
            <w:r w:rsidRPr="0028753B">
              <w:rPr>
                <w:sz w:val="28"/>
                <w:rtl/>
              </w:rPr>
              <w:t xml:space="preserve"> إنجازات الوكالات الأخرى</w:t>
            </w:r>
          </w:p>
        </w:tc>
        <w:tc>
          <w:tcPr>
            <w:tcW w:w="3573" w:type="dxa"/>
            <w:shd w:val="clear" w:color="auto" w:fill="E9F7CB"/>
          </w:tcPr>
          <w:p w14:paraId="296843B8" w14:textId="77777777" w:rsidR="003B09A4" w:rsidRPr="0028753B" w:rsidRDefault="003B09A4" w:rsidP="003B09A4">
            <w:pPr>
              <w:pStyle w:val="tableheading"/>
              <w:rPr>
                <w:sz w:val="28"/>
                <w:szCs w:val="28"/>
              </w:rPr>
            </w:pPr>
            <w:r w:rsidRPr="0028753B">
              <w:rPr>
                <w:sz w:val="28"/>
                <w:szCs w:val="28"/>
                <w:rtl/>
              </w:rPr>
              <w:t>التدخلات التكميلية من قبل الجهات المعنية الأخرى</w:t>
            </w:r>
          </w:p>
        </w:tc>
      </w:tr>
      <w:tr w:rsidR="003B09A4" w:rsidRPr="003B09A4" w14:paraId="590FAEA1" w14:textId="77777777" w:rsidTr="002D6F39">
        <w:trPr>
          <w:jc w:val="right"/>
        </w:trPr>
        <w:tc>
          <w:tcPr>
            <w:tcW w:w="5807" w:type="dxa"/>
          </w:tcPr>
          <w:p w14:paraId="70015B76" w14:textId="77777777" w:rsidR="003B09A4" w:rsidRPr="0028753B" w:rsidRDefault="003B09A4" w:rsidP="003B09A4">
            <w:pPr>
              <w:pStyle w:val="table"/>
              <w:rPr>
                <w:sz w:val="28"/>
                <w:rtl/>
              </w:rPr>
            </w:pPr>
            <w:proofErr w:type="gramStart"/>
            <w:r w:rsidRPr="0028753B">
              <w:rPr>
                <w:sz w:val="28"/>
                <w:rtl/>
              </w:rPr>
              <w:t>لتكون</w:t>
            </w:r>
            <w:proofErr w:type="gramEnd"/>
            <w:r w:rsidRPr="0028753B">
              <w:rPr>
                <w:sz w:val="28"/>
                <w:rtl/>
              </w:rPr>
              <w:t xml:space="preserve"> قادرا على الإجابة عن الاستفسارات المتعلقة بمستقبل المشروع عند إجراء المقابلات</w:t>
            </w:r>
          </w:p>
        </w:tc>
        <w:tc>
          <w:tcPr>
            <w:tcW w:w="3573" w:type="dxa"/>
            <w:shd w:val="clear" w:color="auto" w:fill="E9F7CB"/>
          </w:tcPr>
          <w:p w14:paraId="7F1EBB98" w14:textId="77777777" w:rsidR="003B09A4" w:rsidRPr="0028753B" w:rsidRDefault="003B09A4" w:rsidP="003B09A4">
            <w:pPr>
              <w:pStyle w:val="tableheading"/>
              <w:rPr>
                <w:sz w:val="28"/>
                <w:szCs w:val="28"/>
                <w:rtl/>
              </w:rPr>
            </w:pPr>
            <w:r w:rsidRPr="0028753B">
              <w:rPr>
                <w:sz w:val="28"/>
                <w:szCs w:val="28"/>
                <w:rtl/>
              </w:rPr>
              <w:t>مخطط المشروع الاستراتيجي</w:t>
            </w:r>
          </w:p>
        </w:tc>
      </w:tr>
    </w:tbl>
    <w:p w14:paraId="69CBDA88" w14:textId="7CF22FB0" w:rsidR="00592BF5" w:rsidRPr="00AC63D9" w:rsidRDefault="000149F3" w:rsidP="00D06775">
      <w:pPr>
        <w:pStyle w:val="Heading3"/>
      </w:pPr>
      <w:r w:rsidRPr="00AC63D9">
        <w:rPr>
          <w:rtl/>
        </w:rPr>
        <w:t xml:space="preserve">مثال </w:t>
      </w:r>
      <w:proofErr w:type="gramStart"/>
      <w:r w:rsidR="00D06775">
        <w:rPr>
          <w:rFonts w:hint="cs"/>
          <w:rtl/>
        </w:rPr>
        <w:t>"حي</w:t>
      </w:r>
      <w:r w:rsidR="00975A59">
        <w:rPr>
          <w:rFonts w:hint="cs"/>
          <w:rtl/>
        </w:rPr>
        <w:t>ّ</w:t>
      </w:r>
      <w:r w:rsidR="00D06775">
        <w:rPr>
          <w:rFonts w:hint="cs"/>
          <w:rtl/>
        </w:rPr>
        <w:t xml:space="preserve">" </w:t>
      </w:r>
      <w:r w:rsidRPr="00AC63D9">
        <w:rPr>
          <w:rtl/>
        </w:rPr>
        <w:t xml:space="preserve"> </w:t>
      </w:r>
      <w:r w:rsidR="0019307E">
        <w:rPr>
          <w:rFonts w:hint="cs"/>
          <w:rtl/>
        </w:rPr>
        <w:t>لملخص</w:t>
      </w:r>
      <w:proofErr w:type="gramEnd"/>
      <w:r w:rsidR="0019307E">
        <w:rPr>
          <w:rFonts w:hint="cs"/>
          <w:rtl/>
        </w:rPr>
        <w:t xml:space="preserve"> المشروع</w:t>
      </w:r>
    </w:p>
    <w:p w14:paraId="4C8B83F3" w14:textId="5A9AD3D5" w:rsidR="00592BF5" w:rsidRPr="00AC63D9" w:rsidRDefault="00BB7F06" w:rsidP="003B09A4">
      <w:pPr>
        <w:pStyle w:val="Heading4"/>
      </w:pPr>
      <w:proofErr w:type="gramStart"/>
      <w:r w:rsidRPr="00AC63D9">
        <w:rPr>
          <w:rtl/>
        </w:rPr>
        <w:t>خلفية</w:t>
      </w:r>
      <w:proofErr w:type="gramEnd"/>
      <w:r w:rsidRPr="00AC63D9">
        <w:rPr>
          <w:rtl/>
        </w:rPr>
        <w:t xml:space="preserve"> المشروع </w:t>
      </w:r>
    </w:p>
    <w:p w14:paraId="16F0C5B6" w14:textId="2DDD874C" w:rsidR="003024F3" w:rsidRPr="00AC63D9" w:rsidRDefault="004F2141" w:rsidP="003024F3">
      <w:pPr>
        <w:rPr>
          <w:rtl/>
        </w:rPr>
      </w:pPr>
      <w:proofErr w:type="gramStart"/>
      <w:r w:rsidRPr="00AC63D9">
        <w:rPr>
          <w:rtl/>
        </w:rPr>
        <w:t>في</w:t>
      </w:r>
      <w:proofErr w:type="gramEnd"/>
      <w:r w:rsidRPr="00AC63D9">
        <w:rPr>
          <w:rtl/>
        </w:rPr>
        <w:t xml:space="preserve"> سنة </w:t>
      </w:r>
      <w:r w:rsidRPr="006B44A0">
        <w:rPr>
          <w:sz w:val="22"/>
          <w:szCs w:val="24"/>
          <w:rtl/>
        </w:rPr>
        <w:t>20</w:t>
      </w:r>
      <w:r w:rsidR="00DE3B71" w:rsidRPr="006B44A0">
        <w:rPr>
          <w:sz w:val="22"/>
          <w:szCs w:val="24"/>
          <w:rtl/>
        </w:rPr>
        <w:t>1</w:t>
      </w:r>
      <w:r w:rsidRPr="006B44A0">
        <w:rPr>
          <w:sz w:val="22"/>
          <w:szCs w:val="24"/>
          <w:rtl/>
        </w:rPr>
        <w:t>9</w:t>
      </w:r>
      <w:r w:rsidRPr="00AC63D9">
        <w:rPr>
          <w:rtl/>
        </w:rPr>
        <w:t xml:space="preserve">, حددت </w:t>
      </w:r>
      <w:r w:rsidR="003E4586" w:rsidRPr="00AC63D9">
        <w:rPr>
          <w:rtl/>
        </w:rPr>
        <w:t>منظمة</w:t>
      </w:r>
      <w:r w:rsidRPr="00AC63D9">
        <w:rPr>
          <w:rtl/>
        </w:rPr>
        <w:t xml:space="preserve"> غير حكومية نقصا في توفير المرافق الصحية في مدينة "</w:t>
      </w:r>
      <w:r w:rsidR="008C4290" w:rsidRPr="00AC63D9">
        <w:rPr>
          <w:rFonts w:hint="cs"/>
          <w:rtl/>
        </w:rPr>
        <w:t>...</w:t>
      </w:r>
      <w:r w:rsidRPr="00AC63D9">
        <w:rPr>
          <w:rtl/>
        </w:rPr>
        <w:t xml:space="preserve">" وهي منطقة </w:t>
      </w:r>
      <w:proofErr w:type="gramStart"/>
      <w:r w:rsidRPr="00AC63D9">
        <w:rPr>
          <w:rtl/>
        </w:rPr>
        <w:t>كانوا</w:t>
      </w:r>
      <w:proofErr w:type="gramEnd"/>
      <w:r w:rsidRPr="00AC63D9">
        <w:rPr>
          <w:rtl/>
        </w:rPr>
        <w:t xml:space="preserve"> يعملون </w:t>
      </w:r>
      <w:r w:rsidR="008C4290" w:rsidRPr="00AC63D9">
        <w:rPr>
          <w:rFonts w:hint="cs"/>
          <w:rtl/>
        </w:rPr>
        <w:t xml:space="preserve">فيها </w:t>
      </w:r>
      <w:r w:rsidRPr="00AC63D9">
        <w:rPr>
          <w:rtl/>
        </w:rPr>
        <w:t>على تنفيذ مبادراتهم السابقة.</w:t>
      </w:r>
      <w:r w:rsidR="003024F3" w:rsidRPr="003024F3">
        <w:rPr>
          <w:rtl/>
        </w:rPr>
        <w:t xml:space="preserve"> </w:t>
      </w:r>
      <w:proofErr w:type="gramStart"/>
      <w:r w:rsidR="003024F3" w:rsidRPr="00AC63D9">
        <w:rPr>
          <w:rtl/>
        </w:rPr>
        <w:t>العديد</w:t>
      </w:r>
      <w:proofErr w:type="gramEnd"/>
      <w:r w:rsidR="003024F3" w:rsidRPr="00AC63D9">
        <w:rPr>
          <w:rtl/>
        </w:rPr>
        <w:t xml:space="preserve"> من المرافق الصحية المحلية تضررت أو دمرت نتيجة للفيضانات مما خلف نقصا في الخدمات المتاحة للمجتمعات المتضررة وخاصة الفئات الأكثر عرضة للفيضانات.</w:t>
      </w:r>
      <w:r w:rsidR="003024F3" w:rsidRPr="003024F3">
        <w:rPr>
          <w:sz w:val="22"/>
          <w:szCs w:val="24"/>
          <w:rtl/>
        </w:rPr>
        <w:t xml:space="preserve"> </w:t>
      </w:r>
      <w:r w:rsidR="003024F3" w:rsidRPr="006B44A0">
        <w:rPr>
          <w:sz w:val="22"/>
          <w:szCs w:val="24"/>
          <w:rtl/>
        </w:rPr>
        <w:t>452</w:t>
      </w:r>
      <w:r w:rsidR="003024F3" w:rsidRPr="00AC63D9">
        <w:rPr>
          <w:rtl/>
        </w:rPr>
        <w:t xml:space="preserve"> </w:t>
      </w:r>
      <w:proofErr w:type="gramStart"/>
      <w:r w:rsidR="003024F3" w:rsidRPr="00AC63D9">
        <w:rPr>
          <w:rtl/>
        </w:rPr>
        <w:t>من</w:t>
      </w:r>
      <w:proofErr w:type="gramEnd"/>
      <w:r w:rsidR="003024F3" w:rsidRPr="00AC63D9">
        <w:rPr>
          <w:rtl/>
        </w:rPr>
        <w:t xml:space="preserve"> أصل </w:t>
      </w:r>
      <w:r w:rsidR="003024F3" w:rsidRPr="006B44A0">
        <w:rPr>
          <w:sz w:val="22"/>
          <w:szCs w:val="24"/>
          <w:rtl/>
        </w:rPr>
        <w:t xml:space="preserve">2957 </w:t>
      </w:r>
      <w:r w:rsidR="003024F3" w:rsidRPr="00AC63D9">
        <w:rPr>
          <w:rtl/>
        </w:rPr>
        <w:t xml:space="preserve">مركز صحي موزعين على ثلاث وثلاثين منطقة من </w:t>
      </w:r>
      <w:r w:rsidR="003024F3" w:rsidRPr="00AC63D9">
        <w:rPr>
          <w:rFonts w:hint="cs"/>
          <w:rtl/>
        </w:rPr>
        <w:t>بلد مدينة</w:t>
      </w:r>
      <w:r w:rsidR="003024F3" w:rsidRPr="00AC63D9">
        <w:rPr>
          <w:rtl/>
        </w:rPr>
        <w:t xml:space="preserve"> "</w:t>
      </w:r>
      <w:r w:rsidR="003024F3" w:rsidRPr="00AC63D9">
        <w:rPr>
          <w:rFonts w:hint="cs"/>
          <w:rtl/>
        </w:rPr>
        <w:t>...</w:t>
      </w:r>
      <w:r w:rsidR="003024F3" w:rsidRPr="00AC63D9">
        <w:rPr>
          <w:rtl/>
        </w:rPr>
        <w:t xml:space="preserve">" تضرروا أو دمروا خلال الفيضانات. </w:t>
      </w:r>
      <w:r w:rsidR="003024F3" w:rsidRPr="00AC63D9">
        <w:rPr>
          <w:rFonts w:hint="cs"/>
          <w:rtl/>
        </w:rPr>
        <w:t>و</w:t>
      </w:r>
      <w:r w:rsidR="003024F3" w:rsidRPr="00AC63D9">
        <w:rPr>
          <w:rtl/>
        </w:rPr>
        <w:t xml:space="preserve">كانت المنظمة غير الحكومية تعمل في </w:t>
      </w:r>
      <w:r w:rsidR="003024F3" w:rsidRPr="00AC63D9">
        <w:rPr>
          <w:rFonts w:hint="cs"/>
          <w:rtl/>
        </w:rPr>
        <w:t>هذه المقاطعة</w:t>
      </w:r>
      <w:r w:rsidR="003024F3" w:rsidRPr="00AC63D9">
        <w:rPr>
          <w:rtl/>
        </w:rPr>
        <w:t xml:space="preserve"> </w:t>
      </w:r>
      <w:r w:rsidR="003024F3" w:rsidRPr="00AC63D9">
        <w:rPr>
          <w:rFonts w:hint="cs"/>
          <w:rtl/>
        </w:rPr>
        <w:t>وغيرها</w:t>
      </w:r>
      <w:r w:rsidR="003024F3" w:rsidRPr="00AC63D9">
        <w:rPr>
          <w:rtl/>
        </w:rPr>
        <w:t xml:space="preserve"> لتقديم الخدمات الصحية في المناطق التي تأثرت في السابق من الصراعات </w:t>
      </w:r>
      <w:r w:rsidR="003024F3" w:rsidRPr="00AC63D9">
        <w:rPr>
          <w:rFonts w:hint="cs"/>
          <w:rtl/>
        </w:rPr>
        <w:t>و</w:t>
      </w:r>
      <w:r w:rsidR="003024F3" w:rsidRPr="00AC63D9">
        <w:rPr>
          <w:rtl/>
        </w:rPr>
        <w:t>هي الآن تعاني من الفيضانات.</w:t>
      </w:r>
      <w:r w:rsidR="003024F3" w:rsidRPr="00AC63D9">
        <w:t xml:space="preserve"> </w:t>
      </w:r>
    </w:p>
    <w:p w14:paraId="37740697" w14:textId="77777777" w:rsidR="000E7E87" w:rsidRPr="00AC63D9" w:rsidRDefault="00DB080E" w:rsidP="000E7E87">
      <w:r w:rsidRPr="00AC63D9">
        <w:rPr>
          <w:rtl/>
        </w:rPr>
        <w:t xml:space="preserve">تأثرت </w:t>
      </w:r>
      <w:r w:rsidR="003E4586" w:rsidRPr="00AC63D9">
        <w:rPr>
          <w:rtl/>
        </w:rPr>
        <w:t>البنية التحتية الصحية في هذه المنطقة بشدة جراء الصراعات و</w:t>
      </w:r>
      <w:r w:rsidRPr="00AC63D9">
        <w:rPr>
          <w:rtl/>
        </w:rPr>
        <w:t xml:space="preserve">من ثم </w:t>
      </w:r>
      <w:r w:rsidR="003E4586" w:rsidRPr="00AC63D9">
        <w:rPr>
          <w:rtl/>
        </w:rPr>
        <w:t xml:space="preserve">الفيضانات وكانت </w:t>
      </w:r>
      <w:r w:rsidR="00DE3B71" w:rsidRPr="00AC63D9">
        <w:rPr>
          <w:rtl/>
        </w:rPr>
        <w:t>هناك عمليات</w:t>
      </w:r>
      <w:r w:rsidRPr="00AC63D9">
        <w:rPr>
          <w:rtl/>
        </w:rPr>
        <w:t xml:space="preserve"> </w:t>
      </w:r>
      <w:r w:rsidR="003E4586" w:rsidRPr="00AC63D9">
        <w:rPr>
          <w:rtl/>
        </w:rPr>
        <w:t xml:space="preserve">تقدم </w:t>
      </w:r>
      <w:r w:rsidR="00DE3B71" w:rsidRPr="00AC63D9">
        <w:rPr>
          <w:rtl/>
        </w:rPr>
        <w:t>ولكنها</w:t>
      </w:r>
      <w:r w:rsidR="00DC7B26" w:rsidRPr="00AC63D9">
        <w:rPr>
          <w:rFonts w:hint="cs"/>
          <w:rtl/>
        </w:rPr>
        <w:t xml:space="preserve"> </w:t>
      </w:r>
      <w:r w:rsidR="003E4586" w:rsidRPr="00AC63D9">
        <w:rPr>
          <w:rtl/>
        </w:rPr>
        <w:t xml:space="preserve">غير كافية </w:t>
      </w:r>
      <w:r w:rsidRPr="00AC63D9">
        <w:rPr>
          <w:rtl/>
        </w:rPr>
        <w:t xml:space="preserve"> لجعل المرافق الصحية  تعمل بنفس الوتيرة السابقة على الرغم من أن بعضها تضرر قليلا فقط.</w:t>
      </w:r>
      <w:r w:rsidR="00655BBA" w:rsidRPr="00AC63D9">
        <w:rPr>
          <w:rFonts w:hint="cs"/>
          <w:rtl/>
        </w:rPr>
        <w:t xml:space="preserve"> لقد</w:t>
      </w:r>
      <w:r w:rsidR="00DC7B26" w:rsidRPr="00AC63D9">
        <w:rPr>
          <w:rFonts w:hint="cs"/>
          <w:rtl/>
        </w:rPr>
        <w:t xml:space="preserve"> </w:t>
      </w:r>
      <w:r w:rsidR="00655BBA" w:rsidRPr="00AC63D9">
        <w:rPr>
          <w:rFonts w:hint="cs"/>
          <w:rtl/>
        </w:rPr>
        <w:t>تم تسجيل</w:t>
      </w:r>
      <w:r w:rsidR="00937E02" w:rsidRPr="00AC63D9">
        <w:rPr>
          <w:rtl/>
        </w:rPr>
        <w:t xml:space="preserve"> مئتان وخمسون حالة وفاة في "</w:t>
      </w:r>
      <w:r w:rsidR="00655BBA" w:rsidRPr="00AC63D9">
        <w:rPr>
          <w:rFonts w:hint="cs"/>
          <w:rtl/>
        </w:rPr>
        <w:t>...</w:t>
      </w:r>
      <w:r w:rsidR="00937E02" w:rsidRPr="00AC63D9">
        <w:rPr>
          <w:rtl/>
        </w:rPr>
        <w:t xml:space="preserve">" </w:t>
      </w:r>
      <w:r w:rsidR="00655BBA" w:rsidRPr="00AC63D9">
        <w:rPr>
          <w:rFonts w:hint="cs"/>
          <w:rtl/>
        </w:rPr>
        <w:t>إضافة إلى</w:t>
      </w:r>
      <w:r w:rsidR="00937E02" w:rsidRPr="00AC63D9">
        <w:rPr>
          <w:rtl/>
        </w:rPr>
        <w:t xml:space="preserve"> مئات الجرحى </w:t>
      </w:r>
      <w:proofErr w:type="gramStart"/>
      <w:r w:rsidR="00937E02" w:rsidRPr="00AC63D9">
        <w:rPr>
          <w:rtl/>
        </w:rPr>
        <w:t>والمعوقين</w:t>
      </w:r>
      <w:proofErr w:type="gramEnd"/>
      <w:r w:rsidR="00937E02" w:rsidRPr="00AC63D9">
        <w:rPr>
          <w:rtl/>
        </w:rPr>
        <w:t>.</w:t>
      </w:r>
      <w:r w:rsidR="00B75CBB" w:rsidRPr="00AC63D9">
        <w:rPr>
          <w:rtl/>
        </w:rPr>
        <w:t xml:space="preserve"> </w:t>
      </w:r>
      <w:r w:rsidR="00655BBA" w:rsidRPr="00AC63D9">
        <w:rPr>
          <w:rFonts w:hint="cs"/>
          <w:rtl/>
        </w:rPr>
        <w:t xml:space="preserve">كما دمرت </w:t>
      </w:r>
      <w:r w:rsidR="00655BBA" w:rsidRPr="00AC63D9">
        <w:rPr>
          <w:rtl/>
        </w:rPr>
        <w:t>الفيضانات</w:t>
      </w:r>
      <w:r w:rsidR="00655BBA" w:rsidRPr="00AC63D9">
        <w:rPr>
          <w:rFonts w:hint="cs"/>
          <w:rtl/>
        </w:rPr>
        <w:t xml:space="preserve"> بالكامل</w:t>
      </w:r>
      <w:r w:rsidR="00655BBA" w:rsidRPr="00AC63D9">
        <w:rPr>
          <w:rtl/>
        </w:rPr>
        <w:t xml:space="preserve"> </w:t>
      </w:r>
      <w:r w:rsidR="00937E02" w:rsidRPr="00AC63D9">
        <w:rPr>
          <w:rtl/>
        </w:rPr>
        <w:t xml:space="preserve">عدد من المرافق </w:t>
      </w:r>
      <w:proofErr w:type="gramStart"/>
      <w:r w:rsidR="00937E02" w:rsidRPr="00AC63D9">
        <w:rPr>
          <w:rtl/>
        </w:rPr>
        <w:t>الصحية</w:t>
      </w:r>
      <w:proofErr w:type="gramEnd"/>
      <w:r w:rsidR="00937E02" w:rsidRPr="00AC63D9">
        <w:rPr>
          <w:rtl/>
        </w:rPr>
        <w:t xml:space="preserve"> في "</w:t>
      </w:r>
      <w:r w:rsidR="00655BBA" w:rsidRPr="00AC63D9">
        <w:rPr>
          <w:rFonts w:hint="cs"/>
          <w:rtl/>
        </w:rPr>
        <w:t>...</w:t>
      </w:r>
      <w:r w:rsidR="00937E02" w:rsidRPr="00AC63D9">
        <w:rPr>
          <w:rtl/>
        </w:rPr>
        <w:t xml:space="preserve">" </w:t>
      </w:r>
      <w:proofErr w:type="gramStart"/>
      <w:r w:rsidR="00937E02" w:rsidRPr="00AC63D9">
        <w:rPr>
          <w:rtl/>
        </w:rPr>
        <w:t>بما</w:t>
      </w:r>
      <w:proofErr w:type="gramEnd"/>
      <w:r w:rsidR="00937E02" w:rsidRPr="00AC63D9">
        <w:rPr>
          <w:rtl/>
        </w:rPr>
        <w:t xml:space="preserve"> في ذلك المستشفى</w:t>
      </w:r>
      <w:r w:rsidR="001F50B1" w:rsidRPr="00AC63D9">
        <w:rPr>
          <w:rFonts w:hint="cs"/>
          <w:rtl/>
        </w:rPr>
        <w:t xml:space="preserve"> المدني.</w:t>
      </w:r>
      <w:r w:rsidR="00937E02" w:rsidRPr="00AC63D9">
        <w:rPr>
          <w:rtl/>
        </w:rPr>
        <w:t xml:space="preserve"> </w:t>
      </w:r>
      <w:r w:rsidR="001F50B1" w:rsidRPr="00AC63D9">
        <w:rPr>
          <w:rFonts w:hint="cs"/>
          <w:rtl/>
        </w:rPr>
        <w:t>هذا إضافة إلى</w:t>
      </w:r>
      <w:r w:rsidR="001F50B1" w:rsidRPr="00AC63D9">
        <w:rPr>
          <w:rtl/>
        </w:rPr>
        <w:t xml:space="preserve"> </w:t>
      </w:r>
      <w:r w:rsidR="001F50B1" w:rsidRPr="00AC63D9">
        <w:rPr>
          <w:rFonts w:hint="cs"/>
          <w:rtl/>
        </w:rPr>
        <w:t>ال</w:t>
      </w:r>
      <w:r w:rsidR="001F50B1" w:rsidRPr="00AC63D9">
        <w:rPr>
          <w:rtl/>
        </w:rPr>
        <w:t>اشتباكات</w:t>
      </w:r>
      <w:r w:rsidR="001F50B1" w:rsidRPr="00AC63D9">
        <w:rPr>
          <w:rFonts w:hint="cs"/>
          <w:rtl/>
        </w:rPr>
        <w:t xml:space="preserve"> التي شهدتها المنطقة</w:t>
      </w:r>
      <w:r w:rsidR="00DE3B71" w:rsidRPr="00AC63D9">
        <w:rPr>
          <w:rtl/>
        </w:rPr>
        <w:t xml:space="preserve"> </w:t>
      </w:r>
      <w:r w:rsidR="001F50B1" w:rsidRPr="00AC63D9">
        <w:rPr>
          <w:rFonts w:hint="cs"/>
          <w:rtl/>
        </w:rPr>
        <w:t>وال</w:t>
      </w:r>
      <w:r w:rsidR="00DE3B71" w:rsidRPr="00AC63D9">
        <w:rPr>
          <w:rtl/>
        </w:rPr>
        <w:t xml:space="preserve">تواجد </w:t>
      </w:r>
      <w:r w:rsidR="001F50B1" w:rsidRPr="00AC63D9">
        <w:rPr>
          <w:rFonts w:hint="cs"/>
          <w:rtl/>
        </w:rPr>
        <w:t>ال</w:t>
      </w:r>
      <w:r w:rsidR="00DE3B71" w:rsidRPr="00AC63D9">
        <w:rPr>
          <w:rtl/>
        </w:rPr>
        <w:t>عسكري</w:t>
      </w:r>
      <w:r w:rsidR="00AC40EE" w:rsidRPr="00AC63D9">
        <w:t xml:space="preserve"> </w:t>
      </w:r>
      <w:r w:rsidR="001F50B1" w:rsidRPr="00AC63D9">
        <w:rPr>
          <w:rFonts w:hint="cs"/>
          <w:rtl/>
        </w:rPr>
        <w:t>ال</w:t>
      </w:r>
      <w:r w:rsidR="00655BBA" w:rsidRPr="00AC63D9">
        <w:rPr>
          <w:rFonts w:hint="cs"/>
          <w:rtl/>
        </w:rPr>
        <w:t>مكثف</w:t>
      </w:r>
      <w:r w:rsidR="00B75CBB" w:rsidRPr="00AC63D9">
        <w:rPr>
          <w:rtl/>
        </w:rPr>
        <w:t>.</w:t>
      </w:r>
      <w:r w:rsidR="00655BBA" w:rsidRPr="00AC63D9">
        <w:rPr>
          <w:rFonts w:hint="cs"/>
          <w:rtl/>
        </w:rPr>
        <w:t xml:space="preserve"> </w:t>
      </w:r>
      <w:r w:rsidR="000E7E87" w:rsidRPr="00AC63D9">
        <w:rPr>
          <w:rtl/>
        </w:rPr>
        <w:t xml:space="preserve">قامت المنظمة غير الحكومية بتوفير الخدمات الصحية في هذه المنطقة بالاعتماد على مصادر للتمويل </w:t>
      </w:r>
      <w:r w:rsidR="000E7E87" w:rsidRPr="00AC63D9">
        <w:rPr>
          <w:rFonts w:hint="cs"/>
          <w:rtl/>
        </w:rPr>
        <w:t>ستنتهي</w:t>
      </w:r>
      <w:r w:rsidR="000E7E87" w:rsidRPr="00AC63D9">
        <w:rPr>
          <w:rtl/>
        </w:rPr>
        <w:t xml:space="preserve"> في منتصف كانون الثاني لسنة </w:t>
      </w:r>
      <w:r w:rsidR="000E7E87" w:rsidRPr="006B44A0">
        <w:rPr>
          <w:sz w:val="22"/>
          <w:szCs w:val="24"/>
          <w:rtl/>
        </w:rPr>
        <w:t xml:space="preserve">2020 </w:t>
      </w:r>
      <w:r w:rsidR="000E7E87" w:rsidRPr="00AC63D9">
        <w:rPr>
          <w:rtl/>
        </w:rPr>
        <w:t>مع الاقرار بأن النقص لايزال قائما.</w:t>
      </w:r>
    </w:p>
    <w:p w14:paraId="287F8345" w14:textId="68F53FDD" w:rsidR="00592BF5" w:rsidRPr="00AC63D9" w:rsidRDefault="001F50B1" w:rsidP="006036CD">
      <w:pPr>
        <w:pStyle w:val="Heading4"/>
        <w:rPr>
          <w:rtl/>
        </w:rPr>
      </w:pPr>
      <w:r w:rsidRPr="00AC63D9">
        <w:rPr>
          <w:rFonts w:hint="cs"/>
          <w:rtl/>
        </w:rPr>
        <w:lastRenderedPageBreak/>
        <w:t>ال</w:t>
      </w:r>
      <w:r w:rsidR="00093D03" w:rsidRPr="00AC63D9">
        <w:rPr>
          <w:rtl/>
        </w:rPr>
        <w:t xml:space="preserve">غرض </w:t>
      </w:r>
      <w:r w:rsidRPr="00AC63D9">
        <w:rPr>
          <w:rFonts w:hint="cs"/>
          <w:rtl/>
        </w:rPr>
        <w:t xml:space="preserve">من </w:t>
      </w:r>
      <w:r w:rsidR="00093D03" w:rsidRPr="00AC63D9">
        <w:rPr>
          <w:rtl/>
        </w:rPr>
        <w:t>المشروع</w:t>
      </w:r>
    </w:p>
    <w:p w14:paraId="3D07E932" w14:textId="1B35F462" w:rsidR="0088163A" w:rsidRPr="00AC63D9" w:rsidRDefault="00101DB4" w:rsidP="0016069C">
      <w:pPr>
        <w:keepNext/>
        <w:spacing w:after="80"/>
        <w:rPr>
          <w:rtl/>
        </w:rPr>
      </w:pPr>
      <w:r w:rsidRPr="00AC63D9">
        <w:rPr>
          <w:rtl/>
        </w:rPr>
        <w:t xml:space="preserve">لتحسين صحة المجتمعات المتضررة من الفيضانات من خلال توفير الخدمات الصحية الوقائية والعلاجية إضافة إلى تحسين طاقة استيعاب لثلاث وحدات صحية </w:t>
      </w:r>
      <w:r w:rsidR="00273102" w:rsidRPr="00AC63D9">
        <w:rPr>
          <w:rtl/>
        </w:rPr>
        <w:t xml:space="preserve">ثابته </w:t>
      </w:r>
      <w:r w:rsidRPr="00AC63D9">
        <w:rPr>
          <w:rtl/>
        </w:rPr>
        <w:t xml:space="preserve">لمدة ثمانية عشر شهرا في </w:t>
      </w:r>
      <w:r w:rsidR="0016069C">
        <w:rPr>
          <w:rFonts w:hint="cs"/>
          <w:rtl/>
        </w:rPr>
        <w:t>ال</w:t>
      </w:r>
      <w:r w:rsidRPr="00AC63D9">
        <w:rPr>
          <w:rtl/>
        </w:rPr>
        <w:t>منطقة</w:t>
      </w:r>
      <w:r w:rsidR="0016069C">
        <w:rPr>
          <w:rFonts w:hint="cs"/>
          <w:rtl/>
        </w:rPr>
        <w:t xml:space="preserve"> المناسبة.</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5070"/>
        <w:gridCol w:w="1984"/>
        <w:gridCol w:w="2566"/>
      </w:tblGrid>
      <w:tr w:rsidR="0088163A" w:rsidRPr="00AC63D9" w14:paraId="7C60888F" w14:textId="77777777" w:rsidTr="0088163A">
        <w:trPr>
          <w:cantSplit/>
        </w:trPr>
        <w:tc>
          <w:tcPr>
            <w:tcW w:w="5070" w:type="dxa"/>
            <w:shd w:val="clear" w:color="auto" w:fill="E9F7CB" w:themeFill="background2" w:themeFillTint="33"/>
          </w:tcPr>
          <w:p w14:paraId="0FA4E213" w14:textId="4F7183B4" w:rsidR="0088163A" w:rsidRPr="000A6ECD" w:rsidRDefault="0088163A" w:rsidP="006036CD">
            <w:pPr>
              <w:pStyle w:val="tableheading"/>
              <w:keepNext/>
              <w:rPr>
                <w:sz w:val="28"/>
                <w:szCs w:val="28"/>
              </w:rPr>
            </w:pPr>
            <w:r w:rsidRPr="000A6ECD">
              <w:rPr>
                <w:sz w:val="28"/>
                <w:szCs w:val="28"/>
                <w:rtl/>
              </w:rPr>
              <w:t>المؤشرات</w:t>
            </w:r>
          </w:p>
        </w:tc>
        <w:tc>
          <w:tcPr>
            <w:tcW w:w="1984" w:type="dxa"/>
            <w:shd w:val="clear" w:color="auto" w:fill="E9F7CB" w:themeFill="background2" w:themeFillTint="33"/>
          </w:tcPr>
          <w:p w14:paraId="4381A089" w14:textId="77777777" w:rsidR="0088163A" w:rsidRPr="000A6ECD" w:rsidRDefault="0088163A" w:rsidP="006036CD">
            <w:pPr>
              <w:pStyle w:val="tableheading"/>
              <w:keepNext/>
              <w:rPr>
                <w:sz w:val="28"/>
                <w:szCs w:val="28"/>
              </w:rPr>
            </w:pPr>
            <w:r w:rsidRPr="000A6ECD">
              <w:rPr>
                <w:sz w:val="28"/>
                <w:szCs w:val="28"/>
                <w:rtl/>
              </w:rPr>
              <w:t xml:space="preserve">القطاع </w:t>
            </w:r>
          </w:p>
        </w:tc>
        <w:tc>
          <w:tcPr>
            <w:tcW w:w="2566" w:type="dxa"/>
            <w:shd w:val="clear" w:color="auto" w:fill="E9F7CB" w:themeFill="background2" w:themeFillTint="33"/>
          </w:tcPr>
          <w:p w14:paraId="5EF872FF" w14:textId="4488CEC7" w:rsidR="0088163A" w:rsidRPr="000A6ECD" w:rsidRDefault="0088163A" w:rsidP="006036CD">
            <w:pPr>
              <w:pStyle w:val="tableheading"/>
              <w:keepNext/>
              <w:rPr>
                <w:sz w:val="28"/>
                <w:szCs w:val="28"/>
              </w:rPr>
            </w:pPr>
            <w:proofErr w:type="gramStart"/>
            <w:r w:rsidRPr="000A6ECD">
              <w:rPr>
                <w:sz w:val="28"/>
                <w:szCs w:val="28"/>
                <w:rtl/>
              </w:rPr>
              <w:t>نتائج</w:t>
            </w:r>
            <w:proofErr w:type="gramEnd"/>
            <w:r w:rsidRPr="000A6ECD">
              <w:rPr>
                <w:sz w:val="28"/>
                <w:szCs w:val="28"/>
                <w:rtl/>
              </w:rPr>
              <w:t xml:space="preserve"> المخطط</w:t>
            </w:r>
          </w:p>
        </w:tc>
      </w:tr>
      <w:tr w:rsidR="0088163A" w:rsidRPr="00AC63D9" w14:paraId="07F98085" w14:textId="77777777" w:rsidTr="0088163A">
        <w:trPr>
          <w:cantSplit/>
        </w:trPr>
        <w:tc>
          <w:tcPr>
            <w:tcW w:w="5070" w:type="dxa"/>
          </w:tcPr>
          <w:p w14:paraId="1E63D3AE" w14:textId="77777777" w:rsidR="0088163A" w:rsidRPr="000A6ECD" w:rsidRDefault="0088163A" w:rsidP="006036CD">
            <w:pPr>
              <w:pStyle w:val="tablebullet"/>
              <w:rPr>
                <w:sz w:val="28"/>
              </w:rPr>
            </w:pPr>
            <w:r w:rsidRPr="000A6ECD">
              <w:rPr>
                <w:sz w:val="28"/>
                <w:rtl/>
              </w:rPr>
              <w:t>ثلاث وحدات صحية ثابته لتوفير خدمات الرعاية الصحية للمجتمعات المتضررة من الفيضانات في منطقة "وار"</w:t>
            </w:r>
          </w:p>
          <w:p w14:paraId="05C6507D" w14:textId="77777777" w:rsidR="0088163A" w:rsidRPr="000A6ECD" w:rsidRDefault="0088163A" w:rsidP="006036CD">
            <w:pPr>
              <w:pStyle w:val="tablebullet"/>
              <w:rPr>
                <w:sz w:val="28"/>
              </w:rPr>
            </w:pPr>
            <w:r w:rsidRPr="000A6ECD">
              <w:rPr>
                <w:sz w:val="28"/>
                <w:rtl/>
              </w:rPr>
              <w:t>اصلاح وحدات صحية ثابتة مع تحسين الدعم المقدم الي الحكومة التي تديرها</w:t>
            </w:r>
          </w:p>
          <w:p w14:paraId="240A857B" w14:textId="75C3F620" w:rsidR="0088163A" w:rsidRPr="000A6ECD" w:rsidRDefault="0088163A" w:rsidP="006036CD">
            <w:pPr>
              <w:pStyle w:val="tablebullet"/>
              <w:rPr>
                <w:sz w:val="28"/>
              </w:rPr>
            </w:pPr>
            <w:proofErr w:type="gramStart"/>
            <w:r w:rsidRPr="000A6ECD">
              <w:rPr>
                <w:sz w:val="28"/>
                <w:rtl/>
              </w:rPr>
              <w:t>يتم</w:t>
            </w:r>
            <w:proofErr w:type="gramEnd"/>
            <w:r w:rsidRPr="000A6ECD">
              <w:rPr>
                <w:sz w:val="28"/>
                <w:rtl/>
              </w:rPr>
              <w:t xml:space="preserve"> </w:t>
            </w:r>
            <w:r w:rsidR="00172C61" w:rsidRPr="000A6ECD">
              <w:rPr>
                <w:rFonts w:hint="cs"/>
                <w:sz w:val="28"/>
                <w:rtl/>
              </w:rPr>
              <w:t>استخدام</w:t>
            </w:r>
            <w:r w:rsidRPr="000A6ECD">
              <w:rPr>
                <w:sz w:val="28"/>
                <w:rtl/>
              </w:rPr>
              <w:t xml:space="preserve"> المرافق الصحية من قبل خمسة وسبعين مريضا في اليوم</w:t>
            </w:r>
          </w:p>
          <w:p w14:paraId="42AF90C2" w14:textId="7A44EF48" w:rsidR="0088163A" w:rsidRPr="000A6ECD" w:rsidRDefault="0088163A" w:rsidP="006036CD">
            <w:pPr>
              <w:pStyle w:val="tablebullet"/>
              <w:rPr>
                <w:sz w:val="28"/>
              </w:rPr>
            </w:pPr>
            <w:r w:rsidRPr="000A6ECD">
              <w:rPr>
                <w:sz w:val="28"/>
                <w:rtl/>
              </w:rPr>
              <w:t>85</w:t>
            </w:r>
            <w:r w:rsidRPr="000A6ECD">
              <w:rPr>
                <w:sz w:val="28"/>
              </w:rPr>
              <w:t>%</w:t>
            </w:r>
            <w:r w:rsidRPr="000A6ECD">
              <w:rPr>
                <w:sz w:val="28"/>
                <w:rtl/>
              </w:rPr>
              <w:t xml:space="preserve">من النساء </w:t>
            </w:r>
            <w:proofErr w:type="gramStart"/>
            <w:r w:rsidRPr="000A6ECD">
              <w:rPr>
                <w:sz w:val="28"/>
                <w:rtl/>
              </w:rPr>
              <w:t>مسجلات</w:t>
            </w:r>
            <w:proofErr w:type="gramEnd"/>
            <w:r w:rsidRPr="000A6ECD">
              <w:rPr>
                <w:sz w:val="28"/>
                <w:rtl/>
              </w:rPr>
              <w:t xml:space="preserve"> قبل الولادة </w:t>
            </w:r>
            <w:r w:rsidR="00554D8D" w:rsidRPr="000A6ECD">
              <w:rPr>
                <w:rFonts w:hint="cs"/>
                <w:sz w:val="28"/>
                <w:rtl/>
              </w:rPr>
              <w:t>ويحظين</w:t>
            </w:r>
            <w:r w:rsidRPr="000A6ECD">
              <w:rPr>
                <w:sz w:val="28"/>
                <w:rtl/>
              </w:rPr>
              <w:t xml:space="preserve"> برعاية ما قبل الولادة</w:t>
            </w:r>
          </w:p>
          <w:p w14:paraId="64512A7B" w14:textId="5EA9857F" w:rsidR="0088163A" w:rsidRPr="000A6ECD" w:rsidRDefault="007B703D" w:rsidP="006036CD">
            <w:pPr>
              <w:pStyle w:val="tablebullet"/>
              <w:rPr>
                <w:sz w:val="28"/>
              </w:rPr>
            </w:pPr>
            <w:r w:rsidRPr="000A6ECD">
              <w:rPr>
                <w:sz w:val="28"/>
                <w:rtl/>
              </w:rPr>
              <w:t>تتلق</w:t>
            </w:r>
            <w:r w:rsidRPr="000A6ECD">
              <w:rPr>
                <w:rFonts w:hint="cs"/>
                <w:sz w:val="28"/>
                <w:rtl/>
              </w:rPr>
              <w:t>ى</w:t>
            </w:r>
            <w:r w:rsidR="0088163A" w:rsidRPr="000A6ECD">
              <w:rPr>
                <w:sz w:val="28"/>
                <w:rtl/>
              </w:rPr>
              <w:t xml:space="preserve"> 85</w:t>
            </w:r>
            <w:r w:rsidR="0088163A" w:rsidRPr="000A6ECD">
              <w:rPr>
                <w:sz w:val="28"/>
              </w:rPr>
              <w:t>%</w:t>
            </w:r>
            <w:r w:rsidR="0088163A" w:rsidRPr="000A6ECD">
              <w:rPr>
                <w:sz w:val="28"/>
                <w:rtl/>
              </w:rPr>
              <w:t xml:space="preserve">من النساء قبل الولادة جرعات لا </w:t>
            </w:r>
            <w:proofErr w:type="gramStart"/>
            <w:r w:rsidR="0088163A" w:rsidRPr="000A6ECD">
              <w:rPr>
                <w:sz w:val="28"/>
                <w:rtl/>
              </w:rPr>
              <w:t>تقل</w:t>
            </w:r>
            <w:proofErr w:type="gramEnd"/>
            <w:r w:rsidR="0088163A" w:rsidRPr="000A6ECD">
              <w:rPr>
                <w:sz w:val="28"/>
                <w:rtl/>
              </w:rPr>
              <w:t xml:space="preserve"> على </w:t>
            </w:r>
            <w:r w:rsidR="0088163A" w:rsidRPr="000A6ECD">
              <w:rPr>
                <w:sz w:val="28"/>
              </w:rPr>
              <w:t>TT2</w:t>
            </w:r>
          </w:p>
          <w:p w14:paraId="18D79FE1" w14:textId="77777777" w:rsidR="0088163A" w:rsidRPr="000A6ECD" w:rsidRDefault="0088163A" w:rsidP="006036CD">
            <w:pPr>
              <w:pStyle w:val="tablebullet"/>
              <w:rPr>
                <w:sz w:val="28"/>
              </w:rPr>
            </w:pPr>
            <w:r w:rsidRPr="000A6ECD">
              <w:rPr>
                <w:sz w:val="28"/>
                <w:rtl/>
              </w:rPr>
              <w:t>دعم الوحدات الصحية بأكثر من 70</w:t>
            </w:r>
            <w:r w:rsidRPr="000A6ECD">
              <w:rPr>
                <w:sz w:val="28"/>
              </w:rPr>
              <w:t>%</w:t>
            </w:r>
            <w:r w:rsidRPr="000A6ECD">
              <w:rPr>
                <w:sz w:val="28"/>
                <w:rtl/>
              </w:rPr>
              <w:t xml:space="preserve"> من العاملين في مجال الصحة حتى تشتغل بالشكل الملائم.</w:t>
            </w:r>
          </w:p>
          <w:p w14:paraId="231D437F" w14:textId="1BFFF73D" w:rsidR="0088163A" w:rsidRPr="000A6ECD" w:rsidRDefault="007B703D" w:rsidP="006036CD">
            <w:pPr>
              <w:pStyle w:val="tablebullet"/>
              <w:rPr>
                <w:sz w:val="28"/>
              </w:rPr>
            </w:pPr>
            <w:r w:rsidRPr="000A6ECD">
              <w:rPr>
                <w:rFonts w:hint="cs"/>
                <w:sz w:val="28"/>
                <w:rtl/>
              </w:rPr>
              <w:t xml:space="preserve">يخضع 80 </w:t>
            </w:r>
            <w:r w:rsidRPr="000A6ECD">
              <w:rPr>
                <w:sz w:val="28"/>
              </w:rPr>
              <w:t>%</w:t>
            </w:r>
            <w:r w:rsidRPr="000A6ECD">
              <w:rPr>
                <w:sz w:val="28"/>
                <w:rtl/>
              </w:rPr>
              <w:t xml:space="preserve"> </w:t>
            </w:r>
            <w:r w:rsidRPr="000A6ECD">
              <w:rPr>
                <w:rFonts w:hint="cs"/>
                <w:sz w:val="28"/>
                <w:rtl/>
              </w:rPr>
              <w:t>من</w:t>
            </w:r>
            <w:r w:rsidR="0088163A" w:rsidRPr="000A6ECD">
              <w:rPr>
                <w:sz w:val="28"/>
                <w:rtl/>
              </w:rPr>
              <w:t xml:space="preserve"> المرضى لنظام إحالة المرضى لمواجهة الأمراض الحادة</w:t>
            </w:r>
          </w:p>
          <w:p w14:paraId="34B320ED" w14:textId="77777777" w:rsidR="0088163A" w:rsidRPr="000A6ECD" w:rsidRDefault="0088163A" w:rsidP="006036CD">
            <w:pPr>
              <w:pStyle w:val="tablebullet"/>
              <w:rPr>
                <w:sz w:val="28"/>
              </w:rPr>
            </w:pPr>
            <w:r w:rsidRPr="000A6ECD">
              <w:rPr>
                <w:sz w:val="28"/>
                <w:rtl/>
              </w:rPr>
              <w:t xml:space="preserve">سوف تتلقى ثلاث وحدات </w:t>
            </w:r>
            <w:proofErr w:type="gramStart"/>
            <w:r w:rsidRPr="000A6ECD">
              <w:rPr>
                <w:sz w:val="28"/>
                <w:rtl/>
              </w:rPr>
              <w:t>صحية</w:t>
            </w:r>
            <w:proofErr w:type="gramEnd"/>
            <w:r w:rsidRPr="000A6ECD">
              <w:rPr>
                <w:sz w:val="28"/>
                <w:rtl/>
              </w:rPr>
              <w:t xml:space="preserve"> ثابتة الصيانة والإصلاح اللازمين لتكون قادرة على أداء وظيفتها بالشكل الكامل بعد نهاية المشروع.</w:t>
            </w:r>
          </w:p>
          <w:p w14:paraId="5702EA01" w14:textId="77777777" w:rsidR="0088163A" w:rsidRPr="000A6ECD" w:rsidRDefault="0088163A" w:rsidP="006036CD">
            <w:pPr>
              <w:pStyle w:val="tablebullet"/>
              <w:rPr>
                <w:sz w:val="28"/>
              </w:rPr>
            </w:pPr>
            <w:r w:rsidRPr="000A6ECD">
              <w:rPr>
                <w:sz w:val="28"/>
                <w:rtl/>
              </w:rPr>
              <w:t xml:space="preserve">ثلاث وحدات صحية ثابتة مجهزة بالمعدات </w:t>
            </w:r>
            <w:proofErr w:type="gramStart"/>
            <w:r w:rsidRPr="000A6ECD">
              <w:rPr>
                <w:sz w:val="28"/>
                <w:rtl/>
              </w:rPr>
              <w:t>الطبية</w:t>
            </w:r>
            <w:proofErr w:type="gramEnd"/>
            <w:r w:rsidRPr="000A6ECD">
              <w:rPr>
                <w:sz w:val="28"/>
                <w:rtl/>
              </w:rPr>
              <w:t xml:space="preserve"> لتكمل مهمتها بعد انتهاء فترة المشروع</w:t>
            </w:r>
          </w:p>
          <w:p w14:paraId="76BC8C1B" w14:textId="25D81443" w:rsidR="0088163A" w:rsidRPr="000A6ECD" w:rsidRDefault="0088163A" w:rsidP="006036CD">
            <w:pPr>
              <w:pStyle w:val="tablebullet"/>
              <w:rPr>
                <w:sz w:val="28"/>
              </w:rPr>
            </w:pPr>
            <w:r w:rsidRPr="000A6ECD">
              <w:rPr>
                <w:rFonts w:hint="cs"/>
                <w:sz w:val="28"/>
                <w:rtl/>
              </w:rPr>
              <w:t xml:space="preserve">دعم </w:t>
            </w:r>
            <w:proofErr w:type="gramStart"/>
            <w:r w:rsidRPr="000A6ECD">
              <w:rPr>
                <w:rFonts w:hint="cs"/>
                <w:sz w:val="28"/>
                <w:rtl/>
              </w:rPr>
              <w:t>موظفي</w:t>
            </w:r>
            <w:proofErr w:type="gramEnd"/>
            <w:r w:rsidRPr="000A6ECD">
              <w:rPr>
                <w:sz w:val="28"/>
                <w:rtl/>
              </w:rPr>
              <w:t xml:space="preserve"> الوحدات الصحية الثابتة </w:t>
            </w:r>
            <w:r w:rsidRPr="000A6ECD">
              <w:rPr>
                <w:rFonts w:hint="cs"/>
                <w:sz w:val="28"/>
                <w:rtl/>
              </w:rPr>
              <w:t>وتأمين ثلاث وحدات صحية ثابتة بعد انتهاء فترة المشروع.</w:t>
            </w:r>
          </w:p>
        </w:tc>
        <w:tc>
          <w:tcPr>
            <w:tcW w:w="1984" w:type="dxa"/>
          </w:tcPr>
          <w:p w14:paraId="3A57D61B" w14:textId="77777777" w:rsidR="0088163A" w:rsidRPr="000A6ECD" w:rsidRDefault="0088163A" w:rsidP="006036CD">
            <w:pPr>
              <w:pStyle w:val="table"/>
              <w:rPr>
                <w:b/>
                <w:bCs/>
                <w:sz w:val="28"/>
              </w:rPr>
            </w:pPr>
            <w:r w:rsidRPr="000A6ECD">
              <w:rPr>
                <w:b/>
                <w:bCs/>
                <w:sz w:val="28"/>
                <w:rtl/>
              </w:rPr>
              <w:t>الصحة</w:t>
            </w:r>
          </w:p>
        </w:tc>
        <w:tc>
          <w:tcPr>
            <w:tcW w:w="2566" w:type="dxa"/>
          </w:tcPr>
          <w:p w14:paraId="6C7BC727" w14:textId="68FF8E56" w:rsidR="0088163A" w:rsidRPr="000A6ECD" w:rsidRDefault="0088163A" w:rsidP="006036CD">
            <w:pPr>
              <w:pStyle w:val="tablebullet"/>
              <w:rPr>
                <w:sz w:val="28"/>
              </w:rPr>
            </w:pPr>
            <w:r w:rsidRPr="000A6ECD">
              <w:rPr>
                <w:sz w:val="28"/>
                <w:rtl/>
              </w:rPr>
              <w:t>ثلاث وحدات صحية ثابته لتوفير خدمات الرعاية الصحية للمجتمعات المتضررة من الفيضانات في منطقة "</w:t>
            </w:r>
            <w:r w:rsidR="00554D8D" w:rsidRPr="000A6ECD">
              <w:rPr>
                <w:rFonts w:hint="cs"/>
                <w:sz w:val="28"/>
                <w:rtl/>
              </w:rPr>
              <w:t>...</w:t>
            </w:r>
            <w:r w:rsidRPr="000A6ECD">
              <w:rPr>
                <w:sz w:val="28"/>
                <w:rtl/>
              </w:rPr>
              <w:t>"</w:t>
            </w:r>
          </w:p>
          <w:p w14:paraId="1266ACA2" w14:textId="55640DBF" w:rsidR="0088163A" w:rsidRPr="000A6ECD" w:rsidRDefault="0088163A" w:rsidP="006036CD">
            <w:pPr>
              <w:pStyle w:val="tablebullet"/>
              <w:rPr>
                <w:sz w:val="28"/>
              </w:rPr>
            </w:pPr>
            <w:r w:rsidRPr="000A6ECD">
              <w:rPr>
                <w:sz w:val="28"/>
                <w:rtl/>
              </w:rPr>
              <w:t>اصلاح وحدات صحية ثابتة مع تحسين الدعم المقدم ال</w:t>
            </w:r>
            <w:r w:rsidR="00554D8D" w:rsidRPr="000A6ECD">
              <w:rPr>
                <w:rFonts w:hint="cs"/>
                <w:sz w:val="28"/>
                <w:rtl/>
              </w:rPr>
              <w:t>ى</w:t>
            </w:r>
            <w:r w:rsidRPr="000A6ECD">
              <w:rPr>
                <w:sz w:val="28"/>
                <w:rtl/>
              </w:rPr>
              <w:t xml:space="preserve"> الحكومة التي تديرها</w:t>
            </w:r>
          </w:p>
        </w:tc>
      </w:tr>
    </w:tbl>
    <w:p w14:paraId="64327D7C" w14:textId="7A46D713" w:rsidR="0088163A" w:rsidRPr="006036CD" w:rsidRDefault="00554D8D" w:rsidP="00152358">
      <w:pPr>
        <w:rPr>
          <w:i/>
          <w:iCs/>
          <w:rtl/>
        </w:rPr>
      </w:pPr>
      <w:r w:rsidRPr="006036CD">
        <w:rPr>
          <w:rFonts w:hint="cs"/>
          <w:i/>
          <w:iCs/>
          <w:rtl/>
        </w:rPr>
        <w:t xml:space="preserve">المصدر: مواد تدريبية بإعداد كيلي </w:t>
      </w:r>
      <w:proofErr w:type="spellStart"/>
      <w:r w:rsidRPr="006036CD">
        <w:rPr>
          <w:rFonts w:hint="cs"/>
          <w:i/>
          <w:iCs/>
          <w:rtl/>
        </w:rPr>
        <w:t>ووستر</w:t>
      </w:r>
      <w:proofErr w:type="spellEnd"/>
      <w:r w:rsidRPr="006036CD">
        <w:rPr>
          <w:rFonts w:hint="cs"/>
          <w:i/>
          <w:iCs/>
          <w:rtl/>
        </w:rPr>
        <w:t xml:space="preserve">، </w:t>
      </w:r>
      <w:proofErr w:type="spellStart"/>
      <w:r w:rsidRPr="006036CD">
        <w:rPr>
          <w:rFonts w:hint="cs"/>
          <w:i/>
          <w:iCs/>
          <w:rtl/>
        </w:rPr>
        <w:t>و</w:t>
      </w:r>
      <w:r w:rsidR="0088163A" w:rsidRPr="006036CD">
        <w:rPr>
          <w:rFonts w:hint="cs"/>
          <w:i/>
          <w:iCs/>
          <w:rtl/>
        </w:rPr>
        <w:t>وستر</w:t>
      </w:r>
      <w:proofErr w:type="spellEnd"/>
      <w:r w:rsidR="0088163A" w:rsidRPr="006036CD">
        <w:rPr>
          <w:rFonts w:hint="cs"/>
          <w:i/>
          <w:iCs/>
          <w:rtl/>
        </w:rPr>
        <w:t xml:space="preserve"> للاستشارات </w:t>
      </w:r>
    </w:p>
    <w:sectPr w:rsidR="0088163A" w:rsidRPr="006036CD" w:rsidSect="00AC63D9">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93EFA" w14:textId="77777777" w:rsidR="00CE300C" w:rsidRDefault="00CE300C" w:rsidP="002848CC">
      <w:pPr>
        <w:spacing w:before="0"/>
      </w:pPr>
      <w:r>
        <w:separator/>
      </w:r>
    </w:p>
  </w:endnote>
  <w:endnote w:type="continuationSeparator" w:id="0">
    <w:p w14:paraId="6F3A87D9" w14:textId="77777777" w:rsidR="00CE300C" w:rsidRDefault="00CE300C"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9B59" w14:textId="517279CF" w:rsidR="007A7ACB" w:rsidRPr="004F1D9A" w:rsidRDefault="007A7ACB"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47C84" w14:textId="44FE0795" w:rsidR="00864FA3" w:rsidRPr="00A04E61" w:rsidRDefault="009F361A" w:rsidP="009F361A">
    <w:pPr>
      <w:pStyle w:val="Footer"/>
      <w:rPr>
        <w:szCs w:val="24"/>
        <w:rtl/>
        <w:lang w:bidi="ar-EG"/>
      </w:rPr>
    </w:pPr>
    <w:r w:rsidRPr="00F175EE">
      <w:rPr>
        <w:szCs w:val="24"/>
        <w:rtl/>
        <w:lang w:bidi="ar-TN"/>
      </w:rPr>
      <w:t>الجزء "أ"</w:t>
    </w:r>
    <w:r w:rsidRPr="00F175EE">
      <w:rPr>
        <w:rFonts w:hint="cs"/>
        <w:szCs w:val="24"/>
        <w:rtl/>
        <w:lang w:bidi="ar-TN"/>
      </w:rPr>
      <w:t xml:space="preserve"> 6</w:t>
    </w:r>
    <w:r w:rsidR="00B800F6" w:rsidRPr="00F175EE">
      <w:rPr>
        <w:rFonts w:hint="cs"/>
        <w:szCs w:val="24"/>
        <w:rtl/>
        <w:lang w:bidi="ar-TN"/>
      </w:rPr>
      <w:t xml:space="preserve">: تطبيق </w:t>
    </w:r>
    <w:proofErr w:type="spellStart"/>
    <w:r w:rsidR="00A04E61" w:rsidRPr="00F175EE">
      <w:rPr>
        <w:rFonts w:hint="cs"/>
        <w:szCs w:val="24"/>
        <w:rtl/>
        <w:lang w:bidi="ar-TN"/>
      </w:rPr>
      <w:t>اسفير</w:t>
    </w:r>
    <w:proofErr w:type="spellEnd"/>
    <w:r w:rsidRPr="00F175EE">
      <w:rPr>
        <w:szCs w:val="24"/>
      </w:rPr>
      <w:tab/>
    </w:r>
    <w:r w:rsidRPr="00F175EE">
      <w:rPr>
        <w:rFonts w:hint="cs"/>
        <w:szCs w:val="24"/>
        <w:rtl/>
      </w:rPr>
      <w:t xml:space="preserve">مجموعة </w:t>
    </w:r>
    <w:proofErr w:type="spellStart"/>
    <w:r w:rsidRPr="00F175EE">
      <w:rPr>
        <w:rFonts w:hint="cs"/>
        <w:szCs w:val="24"/>
        <w:rtl/>
      </w:rPr>
      <w:t>اسفير</w:t>
    </w:r>
    <w:proofErr w:type="spellEnd"/>
    <w:r w:rsidRPr="00F175EE">
      <w:rPr>
        <w:rFonts w:hint="cs"/>
        <w:szCs w:val="24"/>
        <w:rtl/>
      </w:rPr>
      <w:t xml:space="preserve"> التدريبية</w:t>
    </w:r>
    <w:r w:rsidRPr="00A04E61">
      <w:rPr>
        <w:rFonts w:hint="cs"/>
        <w:szCs w:val="24"/>
        <w:rtl/>
      </w:rPr>
      <w:t xml:space="preserve"> </w:t>
    </w:r>
    <w:r w:rsidRPr="00A04E61">
      <w:rPr>
        <w:szCs w:val="24"/>
        <w:rtl/>
      </w:rPr>
      <w:t xml:space="preserve"> </w:t>
    </w:r>
    <w:r w:rsidRPr="00A04E61">
      <w:rPr>
        <w:szCs w:val="24"/>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31B5" w14:textId="0A2163F4" w:rsidR="007A7ACB" w:rsidRPr="00B800F6" w:rsidRDefault="00B01433" w:rsidP="009F361A">
    <w:pPr>
      <w:pStyle w:val="Footer"/>
      <w:rPr>
        <w:szCs w:val="24"/>
      </w:rPr>
    </w:pPr>
    <w:r w:rsidRPr="00B800F6">
      <w:rPr>
        <w:szCs w:val="24"/>
        <w:rtl/>
        <w:lang w:bidi="ar-TN"/>
      </w:rPr>
      <w:t>الجزء "أ"</w:t>
    </w:r>
    <w:r w:rsidR="009F361A" w:rsidRPr="00B800F6">
      <w:rPr>
        <w:rFonts w:hint="cs"/>
        <w:szCs w:val="24"/>
        <w:rtl/>
        <w:lang w:bidi="ar-TN"/>
      </w:rPr>
      <w:t xml:space="preserve"> 6</w:t>
    </w:r>
    <w:r w:rsidR="00B800F6" w:rsidRPr="00B800F6">
      <w:rPr>
        <w:rFonts w:hint="cs"/>
        <w:szCs w:val="24"/>
        <w:rtl/>
        <w:lang w:bidi="ar-TN"/>
      </w:rPr>
      <w:t xml:space="preserve">: تطبيق </w:t>
    </w:r>
    <w:proofErr w:type="spellStart"/>
    <w:r w:rsidR="00B800F6" w:rsidRPr="00B800F6">
      <w:rPr>
        <w:rFonts w:hint="cs"/>
        <w:szCs w:val="24"/>
        <w:rtl/>
        <w:lang w:bidi="ar-TN"/>
      </w:rPr>
      <w:t>اسفير</w:t>
    </w:r>
    <w:proofErr w:type="spellEnd"/>
    <w:r w:rsidR="00B800F6" w:rsidRPr="00B800F6">
      <w:rPr>
        <w:rFonts w:hint="cs"/>
        <w:szCs w:val="24"/>
        <w:rtl/>
        <w:lang w:bidi="ar-TN"/>
      </w:rPr>
      <w:t xml:space="preserve"> </w:t>
    </w:r>
    <w:r w:rsidR="00F51600" w:rsidRPr="00B800F6">
      <w:rPr>
        <w:szCs w:val="24"/>
      </w:rPr>
      <w:tab/>
    </w:r>
    <w:r w:rsidR="009F361A" w:rsidRPr="00B800F6">
      <w:rPr>
        <w:rFonts w:hint="cs"/>
        <w:szCs w:val="24"/>
        <w:rtl/>
      </w:rPr>
      <w:t xml:space="preserve">مجموعة </w:t>
    </w:r>
    <w:proofErr w:type="spellStart"/>
    <w:r w:rsidR="009F361A" w:rsidRPr="00B800F6">
      <w:rPr>
        <w:rFonts w:hint="cs"/>
        <w:szCs w:val="24"/>
        <w:rtl/>
      </w:rPr>
      <w:t>اسفير</w:t>
    </w:r>
    <w:proofErr w:type="spellEnd"/>
    <w:r w:rsidR="009F361A" w:rsidRPr="00B800F6">
      <w:rPr>
        <w:rFonts w:hint="cs"/>
        <w:szCs w:val="24"/>
        <w:rtl/>
      </w:rPr>
      <w:t xml:space="preserve"> التدريبية </w:t>
    </w:r>
    <w:r w:rsidRPr="00B800F6">
      <w:rPr>
        <w:szCs w:val="24"/>
        <w:rtl/>
      </w:rPr>
      <w:t xml:space="preserve"> </w:t>
    </w:r>
    <w:r w:rsidR="007A7ACB" w:rsidRPr="00B800F6">
      <w:rPr>
        <w:szCs w:val="24"/>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86A0E" w14:textId="77777777" w:rsidR="00CE300C" w:rsidRDefault="00CE300C" w:rsidP="002848CC">
      <w:pPr>
        <w:spacing w:before="0"/>
      </w:pPr>
      <w:r>
        <w:separator/>
      </w:r>
    </w:p>
  </w:footnote>
  <w:footnote w:type="continuationSeparator" w:id="0">
    <w:p w14:paraId="1FEF5ACA" w14:textId="77777777" w:rsidR="00CE300C" w:rsidRDefault="00CE300C"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BBB23" w14:textId="5F59F794" w:rsidR="007A7ACB" w:rsidRPr="004F1D9A" w:rsidRDefault="007A7ACB" w:rsidP="00891199">
    <w:r w:rsidRPr="007A7ACB">
      <w:t>Handouts</w:t>
    </w:r>
    <w:r>
      <w:tab/>
    </w:r>
    <w:r w:rsidRPr="003E013F">
      <w:rPr>
        <w:noProof/>
        <w:lang w:val="fr-FR" w:eastAsia="fr-FR"/>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67316" w14:textId="2D2E4DB9" w:rsidR="007A7ACB" w:rsidRPr="00CC57D2" w:rsidRDefault="00CC57D2" w:rsidP="0068670B">
    <w:pPr>
      <w:pStyle w:val="Header"/>
      <w:bidi w:val="0"/>
      <w:rPr>
        <w:sz w:val="32"/>
        <w:szCs w:val="32"/>
      </w:rPr>
    </w:pPr>
    <w:bookmarkStart w:id="0" w:name="_GoBack"/>
    <w:proofErr w:type="gramStart"/>
    <w:r w:rsidRPr="00CC57D2">
      <w:rPr>
        <w:rFonts w:hint="cs"/>
        <w:sz w:val="32"/>
        <w:szCs w:val="32"/>
        <w:rtl/>
      </w:rPr>
      <w:t>المواد</w:t>
    </w:r>
    <w:proofErr w:type="gramEnd"/>
    <w:r w:rsidRPr="00CC57D2">
      <w:rPr>
        <w:rFonts w:hint="cs"/>
        <w:sz w:val="32"/>
        <w:szCs w:val="32"/>
        <w:rtl/>
      </w:rPr>
      <w:t xml:space="preserve"> التدريبية </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00D55" w14:textId="640EA3C7" w:rsidR="007A7ACB" w:rsidRPr="00AC63D9" w:rsidRDefault="002F5793" w:rsidP="00BF386D">
    <w:pPr>
      <w:pStyle w:val="Heading1"/>
      <w:rPr>
        <w:color w:val="579305" w:themeColor="accent1"/>
      </w:rPr>
    </w:pPr>
    <w:r w:rsidRPr="00AC63D9">
      <w:rPr>
        <w:rtl/>
      </w:rPr>
      <w:t xml:space="preserve">الجزء </w:t>
    </w:r>
    <w:r w:rsidR="009F361A">
      <w:rPr>
        <w:rtl/>
      </w:rPr>
      <w:t>"</w:t>
    </w:r>
    <w:r w:rsidR="009F361A">
      <w:rPr>
        <w:rFonts w:hint="cs"/>
        <w:rtl/>
      </w:rPr>
      <w:t>أ</w:t>
    </w:r>
    <w:r w:rsidR="009F361A">
      <w:rPr>
        <w:rtl/>
      </w:rPr>
      <w:t>"</w:t>
    </w:r>
    <w:r w:rsidR="009F361A">
      <w:rPr>
        <w:rFonts w:hint="cs"/>
        <w:rtl/>
      </w:rPr>
      <w:t xml:space="preserve"> 6: تطبيق </w:t>
    </w:r>
    <w:r w:rsidRPr="00AC63D9">
      <w:rPr>
        <w:rtl/>
      </w:rPr>
      <w:t xml:space="preserve"> </w:t>
    </w:r>
    <w:proofErr w:type="spellStart"/>
    <w:r w:rsidRPr="00AC63D9">
      <w:rPr>
        <w:rtl/>
      </w:rPr>
      <w:t>اسفير</w:t>
    </w:r>
    <w:proofErr w:type="spellEnd"/>
    <w:r w:rsidR="00DF1A66" w:rsidRPr="00AC63D9">
      <w:tab/>
    </w:r>
    <w:r w:rsidR="00BF386D">
      <w:rPr>
        <w:rFonts w:hint="cs"/>
        <w:color w:val="579305" w:themeColor="accent1"/>
        <w:rtl/>
      </w:rPr>
      <w:t>المواد</w:t>
    </w:r>
    <w:r w:rsidR="00872408" w:rsidRPr="00AC63D9">
      <w:rPr>
        <w:color w:val="579305" w:themeColor="accent1"/>
        <w:rtl/>
      </w:rPr>
      <w:t xml:space="preserve"> التدريبية</w:t>
    </w:r>
  </w:p>
  <w:p w14:paraId="52098565" w14:textId="1FFAB233" w:rsidR="002F5793" w:rsidRPr="00AC63D9" w:rsidRDefault="00A51184" w:rsidP="009F361A">
    <w:pPr>
      <w:pStyle w:val="Heading2"/>
      <w:spacing w:before="0"/>
      <w:rPr>
        <w:rtl/>
      </w:rPr>
    </w:pPr>
    <w:r w:rsidRPr="00AC63D9">
      <w:rPr>
        <w:rFonts w:hint="cs"/>
        <w:rtl/>
      </w:rPr>
      <w:t xml:space="preserve">كيف يمكنك تطبيق </w:t>
    </w:r>
    <w:proofErr w:type="spellStart"/>
    <w:r w:rsidRPr="00AC63D9">
      <w:rPr>
        <w:rFonts w:hint="cs"/>
        <w:rtl/>
      </w:rPr>
      <w:t>اسفير</w:t>
    </w:r>
    <w:proofErr w:type="spellEnd"/>
    <w:r w:rsidRPr="00AC63D9">
      <w:rPr>
        <w:rFonts w:hint="cs"/>
        <w:rtl/>
      </w:rPr>
      <w:t xml:space="preserve"> لمراقبة وتقييم مشروعك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B9820A0"/>
    <w:lvl w:ilvl="0" w:tplc="196A70CE">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39F4BE1"/>
    <w:multiLevelType w:val="hybridMultilevel"/>
    <w:tmpl w:val="58540F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63D2C03"/>
    <w:multiLevelType w:val="hybridMultilevel"/>
    <w:tmpl w:val="3E220FA2"/>
    <w:lvl w:ilvl="0" w:tplc="04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4"/>
  </w:num>
  <w:num w:numId="9">
    <w:abstractNumId w:val="7"/>
  </w:num>
  <w:num w:numId="10">
    <w:abstractNumId w:val="11"/>
  </w:num>
  <w:num w:numId="11">
    <w:abstractNumId w:val="4"/>
  </w:num>
  <w:num w:numId="12">
    <w:abstractNumId w:val="10"/>
  </w:num>
  <w:num w:numId="13">
    <w:abstractNumId w:val="8"/>
  </w:num>
  <w:num w:numId="14">
    <w:abstractNumId w:val="5"/>
  </w:num>
  <w:num w:numId="15">
    <w:abstractNumId w:val="6"/>
  </w:num>
  <w:num w:numId="16">
    <w:abstractNumId w:val="5"/>
  </w:num>
  <w:num w:numId="17">
    <w:abstractNumId w:val="6"/>
  </w:num>
  <w:num w:numId="18">
    <w:abstractNumId w:val="12"/>
  </w:num>
  <w:num w:numId="19">
    <w:abstractNumId w:val="2"/>
  </w:num>
  <w:num w:numId="20">
    <w:abstractNumId w:val="0"/>
  </w:num>
  <w:num w:numId="21">
    <w:abstractNumId w:val="5"/>
  </w:num>
  <w:num w:numId="22">
    <w:abstractNumId w:val="6"/>
  </w:num>
  <w:num w:numId="23">
    <w:abstractNumId w:val="9"/>
  </w:num>
  <w:num w:numId="24">
    <w:abstractNumId w:val="13"/>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5"/>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activeWritingStyle w:appName="MSWord" w:lang="en-GB" w:vendorID="64" w:dllVersion="131078" w:nlCheck="1" w:checkStyle="1"/>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149F3"/>
    <w:rsid w:val="0003027A"/>
    <w:rsid w:val="00080B64"/>
    <w:rsid w:val="000857EE"/>
    <w:rsid w:val="00086A7B"/>
    <w:rsid w:val="00091BC6"/>
    <w:rsid w:val="00093D03"/>
    <w:rsid w:val="000A6ECD"/>
    <w:rsid w:val="000E7E87"/>
    <w:rsid w:val="000F2187"/>
    <w:rsid w:val="00101DB4"/>
    <w:rsid w:val="00110091"/>
    <w:rsid w:val="001122D7"/>
    <w:rsid w:val="0013229F"/>
    <w:rsid w:val="00144112"/>
    <w:rsid w:val="00152358"/>
    <w:rsid w:val="0015588F"/>
    <w:rsid w:val="0016069C"/>
    <w:rsid w:val="00164B4E"/>
    <w:rsid w:val="001713BA"/>
    <w:rsid w:val="00172C61"/>
    <w:rsid w:val="001737A1"/>
    <w:rsid w:val="001740C0"/>
    <w:rsid w:val="00175CA3"/>
    <w:rsid w:val="00183906"/>
    <w:rsid w:val="001869EC"/>
    <w:rsid w:val="0019307E"/>
    <w:rsid w:val="001C7F2F"/>
    <w:rsid w:val="001D0724"/>
    <w:rsid w:val="001D66E2"/>
    <w:rsid w:val="001D67F9"/>
    <w:rsid w:val="001D7A65"/>
    <w:rsid w:val="001E1BE3"/>
    <w:rsid w:val="001E1F5C"/>
    <w:rsid w:val="001F455D"/>
    <w:rsid w:val="001F50B1"/>
    <w:rsid w:val="001F7F75"/>
    <w:rsid w:val="00200D4D"/>
    <w:rsid w:val="00205074"/>
    <w:rsid w:val="0021419E"/>
    <w:rsid w:val="002201FF"/>
    <w:rsid w:val="00224F83"/>
    <w:rsid w:val="002327C2"/>
    <w:rsid w:val="00237D09"/>
    <w:rsid w:val="00241992"/>
    <w:rsid w:val="00252B5C"/>
    <w:rsid w:val="0026648B"/>
    <w:rsid w:val="00273102"/>
    <w:rsid w:val="00274BC6"/>
    <w:rsid w:val="002848CC"/>
    <w:rsid w:val="0028753B"/>
    <w:rsid w:val="002933E5"/>
    <w:rsid w:val="002958E2"/>
    <w:rsid w:val="002A3F2C"/>
    <w:rsid w:val="002D3B86"/>
    <w:rsid w:val="002D6F39"/>
    <w:rsid w:val="002F2B87"/>
    <w:rsid w:val="002F5793"/>
    <w:rsid w:val="0030064E"/>
    <w:rsid w:val="003024F3"/>
    <w:rsid w:val="00314ADC"/>
    <w:rsid w:val="00315E11"/>
    <w:rsid w:val="00370153"/>
    <w:rsid w:val="003918D7"/>
    <w:rsid w:val="003A4483"/>
    <w:rsid w:val="003B09A4"/>
    <w:rsid w:val="003C469E"/>
    <w:rsid w:val="003C5331"/>
    <w:rsid w:val="003E013F"/>
    <w:rsid w:val="003E2279"/>
    <w:rsid w:val="003E2DB9"/>
    <w:rsid w:val="003E4586"/>
    <w:rsid w:val="003F0EB3"/>
    <w:rsid w:val="003F41EC"/>
    <w:rsid w:val="00411A84"/>
    <w:rsid w:val="004231C3"/>
    <w:rsid w:val="00430F25"/>
    <w:rsid w:val="0043797B"/>
    <w:rsid w:val="0045590B"/>
    <w:rsid w:val="00463DB5"/>
    <w:rsid w:val="00480C69"/>
    <w:rsid w:val="0049326A"/>
    <w:rsid w:val="004A4BD1"/>
    <w:rsid w:val="004A6DA6"/>
    <w:rsid w:val="004D5C06"/>
    <w:rsid w:val="004D7062"/>
    <w:rsid w:val="004F1D9A"/>
    <w:rsid w:val="004F2141"/>
    <w:rsid w:val="0050225B"/>
    <w:rsid w:val="00520A4D"/>
    <w:rsid w:val="00554D8D"/>
    <w:rsid w:val="00571FE1"/>
    <w:rsid w:val="005751FD"/>
    <w:rsid w:val="005848E9"/>
    <w:rsid w:val="00584A35"/>
    <w:rsid w:val="0058571C"/>
    <w:rsid w:val="00592BF5"/>
    <w:rsid w:val="005A6BFC"/>
    <w:rsid w:val="005D5018"/>
    <w:rsid w:val="005F6AEE"/>
    <w:rsid w:val="00601FF7"/>
    <w:rsid w:val="006036CD"/>
    <w:rsid w:val="00620E7C"/>
    <w:rsid w:val="0063519D"/>
    <w:rsid w:val="00637110"/>
    <w:rsid w:val="00641C6E"/>
    <w:rsid w:val="00641E45"/>
    <w:rsid w:val="00655BBA"/>
    <w:rsid w:val="00680EFB"/>
    <w:rsid w:val="0068670B"/>
    <w:rsid w:val="00690F64"/>
    <w:rsid w:val="006916CD"/>
    <w:rsid w:val="006A0DB2"/>
    <w:rsid w:val="006B44A0"/>
    <w:rsid w:val="006C099B"/>
    <w:rsid w:val="006D149B"/>
    <w:rsid w:val="006E007B"/>
    <w:rsid w:val="006E2B6C"/>
    <w:rsid w:val="006E74C4"/>
    <w:rsid w:val="006F0123"/>
    <w:rsid w:val="006F2F35"/>
    <w:rsid w:val="007030AE"/>
    <w:rsid w:val="00714CE1"/>
    <w:rsid w:val="00715CA8"/>
    <w:rsid w:val="00731755"/>
    <w:rsid w:val="00750F88"/>
    <w:rsid w:val="007577CE"/>
    <w:rsid w:val="00761400"/>
    <w:rsid w:val="007636CB"/>
    <w:rsid w:val="00775878"/>
    <w:rsid w:val="00781146"/>
    <w:rsid w:val="0078620B"/>
    <w:rsid w:val="00792B8B"/>
    <w:rsid w:val="007A1F64"/>
    <w:rsid w:val="007A255B"/>
    <w:rsid w:val="007A4412"/>
    <w:rsid w:val="007A7ACB"/>
    <w:rsid w:val="007B3E00"/>
    <w:rsid w:val="007B44F1"/>
    <w:rsid w:val="007B703D"/>
    <w:rsid w:val="007E479A"/>
    <w:rsid w:val="007E6F8B"/>
    <w:rsid w:val="00810AFF"/>
    <w:rsid w:val="00811B63"/>
    <w:rsid w:val="00816A31"/>
    <w:rsid w:val="00820F1D"/>
    <w:rsid w:val="00825D04"/>
    <w:rsid w:val="008260A5"/>
    <w:rsid w:val="0084245C"/>
    <w:rsid w:val="008647F3"/>
    <w:rsid w:val="00864FA3"/>
    <w:rsid w:val="008652CA"/>
    <w:rsid w:val="00872408"/>
    <w:rsid w:val="00872F25"/>
    <w:rsid w:val="0087787A"/>
    <w:rsid w:val="0088163A"/>
    <w:rsid w:val="00891199"/>
    <w:rsid w:val="0089670A"/>
    <w:rsid w:val="008B2F30"/>
    <w:rsid w:val="008B4444"/>
    <w:rsid w:val="008B7D3C"/>
    <w:rsid w:val="008C32AD"/>
    <w:rsid w:val="008C4290"/>
    <w:rsid w:val="008D7593"/>
    <w:rsid w:val="008F7DE8"/>
    <w:rsid w:val="0090172B"/>
    <w:rsid w:val="0090692F"/>
    <w:rsid w:val="00925784"/>
    <w:rsid w:val="00937519"/>
    <w:rsid w:val="00937E02"/>
    <w:rsid w:val="009516C3"/>
    <w:rsid w:val="00971AD2"/>
    <w:rsid w:val="00975A59"/>
    <w:rsid w:val="00981544"/>
    <w:rsid w:val="0098193F"/>
    <w:rsid w:val="00995549"/>
    <w:rsid w:val="009B7722"/>
    <w:rsid w:val="009C6C4F"/>
    <w:rsid w:val="009D6A86"/>
    <w:rsid w:val="009D7027"/>
    <w:rsid w:val="009E270C"/>
    <w:rsid w:val="009F361A"/>
    <w:rsid w:val="00A027BB"/>
    <w:rsid w:val="00A04E61"/>
    <w:rsid w:val="00A362E5"/>
    <w:rsid w:val="00A40BED"/>
    <w:rsid w:val="00A412C9"/>
    <w:rsid w:val="00A46634"/>
    <w:rsid w:val="00A51184"/>
    <w:rsid w:val="00A80DF5"/>
    <w:rsid w:val="00A87045"/>
    <w:rsid w:val="00A93E89"/>
    <w:rsid w:val="00A95124"/>
    <w:rsid w:val="00AB088B"/>
    <w:rsid w:val="00AC2689"/>
    <w:rsid w:val="00AC40EE"/>
    <w:rsid w:val="00AC63D9"/>
    <w:rsid w:val="00AD30D2"/>
    <w:rsid w:val="00AE2272"/>
    <w:rsid w:val="00AE2496"/>
    <w:rsid w:val="00AF36C0"/>
    <w:rsid w:val="00B01433"/>
    <w:rsid w:val="00B02144"/>
    <w:rsid w:val="00B02655"/>
    <w:rsid w:val="00B30B9A"/>
    <w:rsid w:val="00B40995"/>
    <w:rsid w:val="00B572C2"/>
    <w:rsid w:val="00B70E34"/>
    <w:rsid w:val="00B75CBB"/>
    <w:rsid w:val="00B800F6"/>
    <w:rsid w:val="00B91AAC"/>
    <w:rsid w:val="00B96878"/>
    <w:rsid w:val="00BB7F06"/>
    <w:rsid w:val="00BE3D5B"/>
    <w:rsid w:val="00BF10B3"/>
    <w:rsid w:val="00BF386D"/>
    <w:rsid w:val="00C0309C"/>
    <w:rsid w:val="00C32D00"/>
    <w:rsid w:val="00C35B0F"/>
    <w:rsid w:val="00C507F3"/>
    <w:rsid w:val="00C93AC9"/>
    <w:rsid w:val="00C941E7"/>
    <w:rsid w:val="00CA358B"/>
    <w:rsid w:val="00CC57D2"/>
    <w:rsid w:val="00CD3E45"/>
    <w:rsid w:val="00CE1AA6"/>
    <w:rsid w:val="00CE300C"/>
    <w:rsid w:val="00CF11FE"/>
    <w:rsid w:val="00D0254E"/>
    <w:rsid w:val="00D064C5"/>
    <w:rsid w:val="00D06775"/>
    <w:rsid w:val="00D20608"/>
    <w:rsid w:val="00D221A6"/>
    <w:rsid w:val="00D24561"/>
    <w:rsid w:val="00D3468A"/>
    <w:rsid w:val="00D34FFC"/>
    <w:rsid w:val="00D40D08"/>
    <w:rsid w:val="00D54219"/>
    <w:rsid w:val="00D66F5E"/>
    <w:rsid w:val="00D81106"/>
    <w:rsid w:val="00D86480"/>
    <w:rsid w:val="00D90736"/>
    <w:rsid w:val="00DB080E"/>
    <w:rsid w:val="00DC7B26"/>
    <w:rsid w:val="00DD0F73"/>
    <w:rsid w:val="00DE202F"/>
    <w:rsid w:val="00DE210D"/>
    <w:rsid w:val="00DE21D3"/>
    <w:rsid w:val="00DE3B71"/>
    <w:rsid w:val="00DF1A66"/>
    <w:rsid w:val="00DF2534"/>
    <w:rsid w:val="00E03594"/>
    <w:rsid w:val="00E07295"/>
    <w:rsid w:val="00E15219"/>
    <w:rsid w:val="00E17193"/>
    <w:rsid w:val="00E2620E"/>
    <w:rsid w:val="00E26D30"/>
    <w:rsid w:val="00E4483C"/>
    <w:rsid w:val="00E613BC"/>
    <w:rsid w:val="00E62F00"/>
    <w:rsid w:val="00E644E5"/>
    <w:rsid w:val="00E71C66"/>
    <w:rsid w:val="00E723B8"/>
    <w:rsid w:val="00E81AB1"/>
    <w:rsid w:val="00E8474E"/>
    <w:rsid w:val="00EA1F0B"/>
    <w:rsid w:val="00EB14C9"/>
    <w:rsid w:val="00EB2D06"/>
    <w:rsid w:val="00EE535D"/>
    <w:rsid w:val="00EE7C59"/>
    <w:rsid w:val="00EF3E60"/>
    <w:rsid w:val="00F175EE"/>
    <w:rsid w:val="00F25952"/>
    <w:rsid w:val="00F51600"/>
    <w:rsid w:val="00F52152"/>
    <w:rsid w:val="00F6643E"/>
    <w:rsid w:val="00F66ABC"/>
    <w:rsid w:val="00F67F82"/>
    <w:rsid w:val="00F75E19"/>
    <w:rsid w:val="00F97BB3"/>
    <w:rsid w:val="00FA1DC4"/>
    <w:rsid w:val="00FA2933"/>
    <w:rsid w:val="00FA7F78"/>
    <w:rsid w:val="00FC0C7A"/>
    <w:rsid w:val="00FC43FD"/>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AC63D9"/>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AC63D9"/>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AC63D9"/>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AC63D9"/>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AC63D9"/>
    <w:pPr>
      <w:spacing w:before="240"/>
      <w:outlineLvl w:val="3"/>
    </w:pPr>
    <w:rPr>
      <w:rFonts w:eastAsia="Traditional Arabic"/>
      <w:szCs w:val="28"/>
    </w:rPr>
  </w:style>
  <w:style w:type="paragraph" w:styleId="Heading5">
    <w:name w:val="heading 5"/>
    <w:basedOn w:val="Normal"/>
    <w:next w:val="Normal"/>
    <w:link w:val="Heading5Char"/>
    <w:qFormat/>
    <w:rsid w:val="00AC63D9"/>
    <w:pPr>
      <w:keepNext/>
      <w:outlineLvl w:val="4"/>
    </w:pPr>
    <w:rPr>
      <w:b/>
      <w:bCs/>
    </w:rPr>
  </w:style>
  <w:style w:type="paragraph" w:styleId="Heading6">
    <w:name w:val="heading 6"/>
    <w:basedOn w:val="Normal"/>
    <w:next w:val="Normal"/>
    <w:link w:val="Heading6Char"/>
    <w:uiPriority w:val="9"/>
    <w:unhideWhenUsed/>
    <w:qFormat/>
    <w:rsid w:val="00AC63D9"/>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C63D9"/>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AC63D9"/>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AC63D9"/>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AC63D9"/>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AC63D9"/>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AC63D9"/>
    <w:pPr>
      <w:spacing w:before="0"/>
    </w:pPr>
    <w:rPr>
      <w:rFonts w:cs="Tahoma"/>
      <w:sz w:val="16"/>
      <w:szCs w:val="16"/>
    </w:rPr>
  </w:style>
  <w:style w:type="character" w:customStyle="1" w:styleId="BalloonTextChar">
    <w:name w:val="Balloon Text Char"/>
    <w:basedOn w:val="DefaultParagraphFont"/>
    <w:link w:val="BalloonText"/>
    <w:uiPriority w:val="99"/>
    <w:semiHidden/>
    <w:rsid w:val="00AC63D9"/>
    <w:rPr>
      <w:rFonts w:ascii="Traditional Arabic" w:hAnsi="Traditional Arabic" w:cs="Tahoma"/>
      <w:sz w:val="16"/>
      <w:szCs w:val="16"/>
      <w:lang w:val="en-GB" w:eastAsia="es-ES"/>
    </w:rPr>
  </w:style>
  <w:style w:type="paragraph" w:customStyle="1" w:styleId="bullet">
    <w:name w:val="bullet"/>
    <w:aliases w:val="b"/>
    <w:basedOn w:val="Normal"/>
    <w:qFormat/>
    <w:rsid w:val="006E2B6C"/>
    <w:pPr>
      <w:numPr>
        <w:numId w:val="36"/>
      </w:numPr>
      <w:spacing w:before="80"/>
      <w:ind w:left="284" w:hanging="284"/>
    </w:pPr>
  </w:style>
  <w:style w:type="paragraph" w:styleId="Caption">
    <w:name w:val="caption"/>
    <w:basedOn w:val="Normal"/>
    <w:next w:val="Normal"/>
    <w:uiPriority w:val="35"/>
    <w:semiHidden/>
    <w:qFormat/>
    <w:rsid w:val="00AC63D9"/>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AC63D9"/>
    <w:rPr>
      <w:sz w:val="16"/>
      <w:szCs w:val="16"/>
    </w:rPr>
  </w:style>
  <w:style w:type="paragraph" w:styleId="CommentText">
    <w:name w:val="annotation text"/>
    <w:basedOn w:val="Normal"/>
    <w:link w:val="CommentTextChar"/>
    <w:uiPriority w:val="99"/>
    <w:semiHidden/>
    <w:unhideWhenUsed/>
    <w:rsid w:val="00AC63D9"/>
    <w:rPr>
      <w:szCs w:val="20"/>
    </w:rPr>
  </w:style>
  <w:style w:type="character" w:customStyle="1" w:styleId="CommentTextChar">
    <w:name w:val="Comment Text Char"/>
    <w:basedOn w:val="DefaultParagraphFont"/>
    <w:link w:val="CommentText"/>
    <w:uiPriority w:val="99"/>
    <w:semiHidden/>
    <w:rsid w:val="00AC63D9"/>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AC63D9"/>
    <w:rPr>
      <w:b/>
    </w:rPr>
  </w:style>
  <w:style w:type="character" w:customStyle="1" w:styleId="CommentSubjectChar">
    <w:name w:val="Comment Subject Char"/>
    <w:basedOn w:val="CommentTextChar"/>
    <w:link w:val="CommentSubject"/>
    <w:uiPriority w:val="99"/>
    <w:semiHidden/>
    <w:rsid w:val="00AC63D9"/>
    <w:rPr>
      <w:rFonts w:ascii="Traditional Arabic" w:hAnsi="Traditional Arabic" w:cs="Traditional Arabic"/>
      <w:b/>
      <w:sz w:val="24"/>
      <w:lang w:val="en-GB" w:eastAsia="es-ES"/>
    </w:rPr>
  </w:style>
  <w:style w:type="character" w:styleId="Emphasis">
    <w:name w:val="Emphasis"/>
    <w:uiPriority w:val="99"/>
    <w:qFormat/>
    <w:rsid w:val="00AC63D9"/>
    <w:rPr>
      <w:b/>
      <w:i w:val="0"/>
      <w:iCs/>
    </w:rPr>
  </w:style>
  <w:style w:type="character" w:styleId="FollowedHyperlink">
    <w:name w:val="FollowedHyperlink"/>
    <w:basedOn w:val="DefaultParagraphFont"/>
    <w:uiPriority w:val="99"/>
    <w:semiHidden/>
    <w:unhideWhenUsed/>
    <w:rsid w:val="00AC63D9"/>
    <w:rPr>
      <w:color w:val="004386"/>
      <w:u w:val="single"/>
    </w:rPr>
  </w:style>
  <w:style w:type="paragraph" w:styleId="Footer">
    <w:name w:val="footer"/>
    <w:basedOn w:val="Normal"/>
    <w:link w:val="FooterChar"/>
    <w:rsid w:val="00AC63D9"/>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AC63D9"/>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AC63D9"/>
    <w:rPr>
      <w:vertAlign w:val="superscript"/>
    </w:rPr>
  </w:style>
  <w:style w:type="paragraph" w:styleId="FootnoteText">
    <w:name w:val="footnote text"/>
    <w:basedOn w:val="Normal"/>
    <w:link w:val="FootnoteTextChar"/>
    <w:rsid w:val="00AC63D9"/>
    <w:pPr>
      <w:spacing w:before="0"/>
    </w:pPr>
    <w:rPr>
      <w:sz w:val="20"/>
      <w:szCs w:val="20"/>
    </w:rPr>
  </w:style>
  <w:style w:type="character" w:customStyle="1" w:styleId="FootnoteTextChar">
    <w:name w:val="Footnote Text Char"/>
    <w:basedOn w:val="DefaultParagraphFont"/>
    <w:link w:val="FootnoteText"/>
    <w:rsid w:val="00AC63D9"/>
    <w:rPr>
      <w:rFonts w:ascii="Traditional Arabic" w:hAnsi="Traditional Arabic" w:cs="Traditional Arabic"/>
      <w:lang w:val="en-GB" w:eastAsia="es-ES"/>
    </w:rPr>
  </w:style>
  <w:style w:type="paragraph" w:styleId="Header">
    <w:name w:val="header"/>
    <w:basedOn w:val="Normal"/>
    <w:link w:val="HeaderChar"/>
    <w:rsid w:val="00AC63D9"/>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AC63D9"/>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AC63D9"/>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AC63D9"/>
    <w:rPr>
      <w:color w:val="004386" w:themeColor="hyperlink"/>
      <w:u w:val="single" w:color="004386" w:themeColor="text2"/>
    </w:rPr>
  </w:style>
  <w:style w:type="paragraph" w:customStyle="1" w:styleId="table">
    <w:name w:val="table"/>
    <w:aliases w:val="t"/>
    <w:basedOn w:val="Normal"/>
    <w:qFormat/>
    <w:rsid w:val="003B09A4"/>
    <w:pPr>
      <w:spacing w:before="40" w:after="40" w:line="216" w:lineRule="auto"/>
    </w:pPr>
  </w:style>
  <w:style w:type="paragraph" w:customStyle="1" w:styleId="Latinurl">
    <w:name w:val="Latin url"/>
    <w:basedOn w:val="table"/>
    <w:qFormat/>
    <w:rsid w:val="00AC63D9"/>
    <w:rPr>
      <w:rFonts w:ascii="Calibri" w:hAnsi="Calibri"/>
      <w:sz w:val="22"/>
      <w:szCs w:val="22"/>
    </w:rPr>
  </w:style>
  <w:style w:type="paragraph" w:styleId="ListParagraph">
    <w:name w:val="List Paragraph"/>
    <w:basedOn w:val="Normal"/>
    <w:uiPriority w:val="34"/>
    <w:qFormat/>
    <w:rsid w:val="00AC63D9"/>
    <w:pPr>
      <w:ind w:left="720"/>
      <w:contextualSpacing/>
    </w:pPr>
  </w:style>
  <w:style w:type="paragraph" w:customStyle="1" w:styleId="Moduledescription">
    <w:name w:val="Module description"/>
    <w:basedOn w:val="Normal"/>
    <w:qFormat/>
    <w:rsid w:val="00AC63D9"/>
    <w:rPr>
      <w:b/>
      <w:bCs/>
      <w:color w:val="579305" w:themeColor="accent1"/>
    </w:rPr>
  </w:style>
  <w:style w:type="character" w:styleId="PageNumber">
    <w:name w:val="page number"/>
    <w:basedOn w:val="DefaultParagraphFont"/>
    <w:uiPriority w:val="99"/>
    <w:semiHidden/>
    <w:unhideWhenUsed/>
    <w:rsid w:val="00AC63D9"/>
    <w:rPr>
      <w:rFonts w:asciiTheme="minorHAnsi" w:hAnsiTheme="minorHAnsi"/>
    </w:rPr>
  </w:style>
  <w:style w:type="paragraph" w:customStyle="1" w:styleId="tablebullet">
    <w:name w:val="table bullet"/>
    <w:basedOn w:val="table"/>
    <w:qFormat/>
    <w:rsid w:val="00B96878"/>
    <w:pPr>
      <w:numPr>
        <w:numId w:val="37"/>
      </w:numPr>
      <w:spacing w:after="0"/>
      <w:ind w:left="284" w:hanging="284"/>
    </w:pPr>
  </w:style>
  <w:style w:type="table" w:styleId="TableGrid">
    <w:name w:val="Table Grid"/>
    <w:basedOn w:val="TableNormal"/>
    <w:uiPriority w:val="59"/>
    <w:rsid w:val="00AC6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6E2B6C"/>
    <w:rPr>
      <w:b/>
      <w:bCs/>
      <w:color w:val="004386" w:themeColor="text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AC63D9"/>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AC63D9"/>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AC63D9"/>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AC63D9"/>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AC63D9"/>
    <w:pPr>
      <w:spacing w:before="240"/>
      <w:outlineLvl w:val="3"/>
    </w:pPr>
    <w:rPr>
      <w:rFonts w:eastAsia="Traditional Arabic"/>
      <w:szCs w:val="28"/>
    </w:rPr>
  </w:style>
  <w:style w:type="paragraph" w:styleId="Heading5">
    <w:name w:val="heading 5"/>
    <w:basedOn w:val="Normal"/>
    <w:next w:val="Normal"/>
    <w:link w:val="Heading5Char"/>
    <w:qFormat/>
    <w:rsid w:val="00AC63D9"/>
    <w:pPr>
      <w:keepNext/>
      <w:outlineLvl w:val="4"/>
    </w:pPr>
    <w:rPr>
      <w:b/>
      <w:bCs/>
    </w:rPr>
  </w:style>
  <w:style w:type="paragraph" w:styleId="Heading6">
    <w:name w:val="heading 6"/>
    <w:basedOn w:val="Normal"/>
    <w:next w:val="Normal"/>
    <w:link w:val="Heading6Char"/>
    <w:uiPriority w:val="9"/>
    <w:unhideWhenUsed/>
    <w:qFormat/>
    <w:rsid w:val="00AC63D9"/>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C63D9"/>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AC63D9"/>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AC63D9"/>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AC63D9"/>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AC63D9"/>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AC63D9"/>
    <w:pPr>
      <w:spacing w:before="0"/>
    </w:pPr>
    <w:rPr>
      <w:rFonts w:cs="Tahoma"/>
      <w:sz w:val="16"/>
      <w:szCs w:val="16"/>
    </w:rPr>
  </w:style>
  <w:style w:type="character" w:customStyle="1" w:styleId="BalloonTextChar">
    <w:name w:val="Balloon Text Char"/>
    <w:basedOn w:val="DefaultParagraphFont"/>
    <w:link w:val="BalloonText"/>
    <w:uiPriority w:val="99"/>
    <w:semiHidden/>
    <w:rsid w:val="00AC63D9"/>
    <w:rPr>
      <w:rFonts w:ascii="Traditional Arabic" w:hAnsi="Traditional Arabic" w:cs="Tahoma"/>
      <w:sz w:val="16"/>
      <w:szCs w:val="16"/>
      <w:lang w:val="en-GB" w:eastAsia="es-ES"/>
    </w:rPr>
  </w:style>
  <w:style w:type="paragraph" w:customStyle="1" w:styleId="bullet">
    <w:name w:val="bullet"/>
    <w:aliases w:val="b"/>
    <w:basedOn w:val="Normal"/>
    <w:qFormat/>
    <w:rsid w:val="006E2B6C"/>
    <w:pPr>
      <w:numPr>
        <w:numId w:val="36"/>
      </w:numPr>
      <w:spacing w:before="80"/>
      <w:ind w:left="284" w:hanging="284"/>
    </w:pPr>
  </w:style>
  <w:style w:type="paragraph" w:styleId="Caption">
    <w:name w:val="caption"/>
    <w:basedOn w:val="Normal"/>
    <w:next w:val="Normal"/>
    <w:uiPriority w:val="35"/>
    <w:semiHidden/>
    <w:qFormat/>
    <w:rsid w:val="00AC63D9"/>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AC63D9"/>
    <w:rPr>
      <w:sz w:val="16"/>
      <w:szCs w:val="16"/>
    </w:rPr>
  </w:style>
  <w:style w:type="paragraph" w:styleId="CommentText">
    <w:name w:val="annotation text"/>
    <w:basedOn w:val="Normal"/>
    <w:link w:val="CommentTextChar"/>
    <w:uiPriority w:val="99"/>
    <w:semiHidden/>
    <w:unhideWhenUsed/>
    <w:rsid w:val="00AC63D9"/>
    <w:rPr>
      <w:szCs w:val="20"/>
    </w:rPr>
  </w:style>
  <w:style w:type="character" w:customStyle="1" w:styleId="CommentTextChar">
    <w:name w:val="Comment Text Char"/>
    <w:basedOn w:val="DefaultParagraphFont"/>
    <w:link w:val="CommentText"/>
    <w:uiPriority w:val="99"/>
    <w:semiHidden/>
    <w:rsid w:val="00AC63D9"/>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AC63D9"/>
    <w:rPr>
      <w:b/>
    </w:rPr>
  </w:style>
  <w:style w:type="character" w:customStyle="1" w:styleId="CommentSubjectChar">
    <w:name w:val="Comment Subject Char"/>
    <w:basedOn w:val="CommentTextChar"/>
    <w:link w:val="CommentSubject"/>
    <w:uiPriority w:val="99"/>
    <w:semiHidden/>
    <w:rsid w:val="00AC63D9"/>
    <w:rPr>
      <w:rFonts w:ascii="Traditional Arabic" w:hAnsi="Traditional Arabic" w:cs="Traditional Arabic"/>
      <w:b/>
      <w:sz w:val="24"/>
      <w:lang w:val="en-GB" w:eastAsia="es-ES"/>
    </w:rPr>
  </w:style>
  <w:style w:type="character" w:styleId="Emphasis">
    <w:name w:val="Emphasis"/>
    <w:uiPriority w:val="99"/>
    <w:qFormat/>
    <w:rsid w:val="00AC63D9"/>
    <w:rPr>
      <w:b/>
      <w:i w:val="0"/>
      <w:iCs/>
    </w:rPr>
  </w:style>
  <w:style w:type="character" w:styleId="FollowedHyperlink">
    <w:name w:val="FollowedHyperlink"/>
    <w:basedOn w:val="DefaultParagraphFont"/>
    <w:uiPriority w:val="99"/>
    <w:semiHidden/>
    <w:unhideWhenUsed/>
    <w:rsid w:val="00AC63D9"/>
    <w:rPr>
      <w:color w:val="004386"/>
      <w:u w:val="single"/>
    </w:rPr>
  </w:style>
  <w:style w:type="paragraph" w:styleId="Footer">
    <w:name w:val="footer"/>
    <w:basedOn w:val="Normal"/>
    <w:link w:val="FooterChar"/>
    <w:rsid w:val="00AC63D9"/>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AC63D9"/>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AC63D9"/>
    <w:rPr>
      <w:vertAlign w:val="superscript"/>
    </w:rPr>
  </w:style>
  <w:style w:type="paragraph" w:styleId="FootnoteText">
    <w:name w:val="footnote text"/>
    <w:basedOn w:val="Normal"/>
    <w:link w:val="FootnoteTextChar"/>
    <w:rsid w:val="00AC63D9"/>
    <w:pPr>
      <w:spacing w:before="0"/>
    </w:pPr>
    <w:rPr>
      <w:sz w:val="20"/>
      <w:szCs w:val="20"/>
    </w:rPr>
  </w:style>
  <w:style w:type="character" w:customStyle="1" w:styleId="FootnoteTextChar">
    <w:name w:val="Footnote Text Char"/>
    <w:basedOn w:val="DefaultParagraphFont"/>
    <w:link w:val="FootnoteText"/>
    <w:rsid w:val="00AC63D9"/>
    <w:rPr>
      <w:rFonts w:ascii="Traditional Arabic" w:hAnsi="Traditional Arabic" w:cs="Traditional Arabic"/>
      <w:lang w:val="en-GB" w:eastAsia="es-ES"/>
    </w:rPr>
  </w:style>
  <w:style w:type="paragraph" w:styleId="Header">
    <w:name w:val="header"/>
    <w:basedOn w:val="Normal"/>
    <w:link w:val="HeaderChar"/>
    <w:rsid w:val="00AC63D9"/>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AC63D9"/>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AC63D9"/>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AC63D9"/>
    <w:rPr>
      <w:color w:val="004386" w:themeColor="hyperlink"/>
      <w:u w:val="single" w:color="004386" w:themeColor="text2"/>
    </w:rPr>
  </w:style>
  <w:style w:type="paragraph" w:customStyle="1" w:styleId="table">
    <w:name w:val="table"/>
    <w:aliases w:val="t"/>
    <w:basedOn w:val="Normal"/>
    <w:qFormat/>
    <w:rsid w:val="003B09A4"/>
    <w:pPr>
      <w:spacing w:before="40" w:after="40" w:line="216" w:lineRule="auto"/>
    </w:pPr>
  </w:style>
  <w:style w:type="paragraph" w:customStyle="1" w:styleId="Latinurl">
    <w:name w:val="Latin url"/>
    <w:basedOn w:val="table"/>
    <w:qFormat/>
    <w:rsid w:val="00AC63D9"/>
    <w:rPr>
      <w:rFonts w:ascii="Calibri" w:hAnsi="Calibri"/>
      <w:sz w:val="22"/>
      <w:szCs w:val="22"/>
    </w:rPr>
  </w:style>
  <w:style w:type="paragraph" w:styleId="ListParagraph">
    <w:name w:val="List Paragraph"/>
    <w:basedOn w:val="Normal"/>
    <w:uiPriority w:val="34"/>
    <w:qFormat/>
    <w:rsid w:val="00AC63D9"/>
    <w:pPr>
      <w:ind w:left="720"/>
      <w:contextualSpacing/>
    </w:pPr>
  </w:style>
  <w:style w:type="paragraph" w:customStyle="1" w:styleId="Moduledescription">
    <w:name w:val="Module description"/>
    <w:basedOn w:val="Normal"/>
    <w:qFormat/>
    <w:rsid w:val="00AC63D9"/>
    <w:rPr>
      <w:b/>
      <w:bCs/>
      <w:color w:val="579305" w:themeColor="accent1"/>
    </w:rPr>
  </w:style>
  <w:style w:type="character" w:styleId="PageNumber">
    <w:name w:val="page number"/>
    <w:basedOn w:val="DefaultParagraphFont"/>
    <w:uiPriority w:val="99"/>
    <w:semiHidden/>
    <w:unhideWhenUsed/>
    <w:rsid w:val="00AC63D9"/>
    <w:rPr>
      <w:rFonts w:asciiTheme="minorHAnsi" w:hAnsiTheme="minorHAnsi"/>
    </w:rPr>
  </w:style>
  <w:style w:type="paragraph" w:customStyle="1" w:styleId="tablebullet">
    <w:name w:val="table bullet"/>
    <w:basedOn w:val="table"/>
    <w:qFormat/>
    <w:rsid w:val="00B96878"/>
    <w:pPr>
      <w:numPr>
        <w:numId w:val="37"/>
      </w:numPr>
      <w:spacing w:after="0"/>
      <w:ind w:left="284" w:hanging="284"/>
    </w:pPr>
  </w:style>
  <w:style w:type="table" w:styleId="TableGrid">
    <w:name w:val="Table Grid"/>
    <w:basedOn w:val="TableNormal"/>
    <w:uiPriority w:val="59"/>
    <w:rsid w:val="00AC6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6E2B6C"/>
    <w:rPr>
      <w:b/>
      <w:bCs/>
      <w:color w:val="004386" w:themeColor="text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BB66F95B-4772-4645-B25C-F177F05F5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924</Words>
  <Characters>5087</Characters>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2015-01-05T09:17:00Z</cp:lastPrinted>
  <dcterms:created xsi:type="dcterms:W3CDTF">2015-05-21T15:26:00Z</dcterms:created>
  <dcterms:modified xsi:type="dcterms:W3CDTF">2015-05-28T15:24:00Z</dcterms:modified>
</cp:coreProperties>
</file>